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719B6D" w14:textId="77777777" w:rsidR="009E7AB1" w:rsidRPr="00E71B85" w:rsidRDefault="009E7AB1" w:rsidP="009E7AB1">
      <w:pPr>
        <w:rPr>
          <w:b/>
          <w:vanish/>
          <w:sz w:val="2"/>
          <w:szCs w:val="2"/>
        </w:rPr>
      </w:pPr>
    </w:p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D350D5" w:rsidRPr="00853BAF" w14:paraId="55F7C6D8" w14:textId="77777777" w:rsidTr="00B61E45">
        <w:tc>
          <w:tcPr>
            <w:tcW w:w="9923" w:type="dxa"/>
          </w:tcPr>
          <w:p w14:paraId="4F0FBC13" w14:textId="14EB8A92" w:rsidR="00D350D5" w:rsidRPr="00853BAF" w:rsidRDefault="00D350D5" w:rsidP="00D350D5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16EE4D14" wp14:editId="5D5EB250">
                  <wp:extent cx="516890" cy="5168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F0D81" w14:textId="77777777" w:rsidR="00D350D5" w:rsidRPr="00853BAF" w:rsidRDefault="00D350D5" w:rsidP="00D350D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BA5D738" w14:textId="77777777" w:rsidR="00D350D5" w:rsidRPr="00853BAF" w:rsidRDefault="00D350D5" w:rsidP="00D350D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643E5283" w14:textId="77777777" w:rsidR="00D350D5" w:rsidRPr="00853BAF" w:rsidRDefault="00D350D5" w:rsidP="00D350D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45F05D42" w14:textId="77777777" w:rsidR="00D350D5" w:rsidRPr="00853BAF" w:rsidRDefault="00D350D5" w:rsidP="00D350D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31367582" w14:textId="77777777" w:rsidR="00D350D5" w:rsidRPr="00853BAF" w:rsidRDefault="00D350D5" w:rsidP="00D350D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1146CF7A" w14:textId="0EF8B354" w:rsidR="00D350D5" w:rsidRPr="00853BAF" w:rsidRDefault="00D350D5" w:rsidP="00D350D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496D25">
              <w:rPr>
                <w:szCs w:val="28"/>
                <w:u w:val="single"/>
              </w:rPr>
              <w:t>30.03.2018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="00496D25">
              <w:rPr>
                <w:szCs w:val="28"/>
                <w:u w:val="single"/>
              </w:rPr>
              <w:t>1134</w:t>
            </w:r>
            <w:r w:rsidRPr="00CF205B">
              <w:rPr>
                <w:szCs w:val="28"/>
                <w:u w:val="single"/>
              </w:rPr>
              <w:t xml:space="preserve">  </w:t>
            </w:r>
            <w:r w:rsidRPr="00CF205B">
              <w:rPr>
                <w:szCs w:val="28"/>
                <w:u w:val="single"/>
              </w:rPr>
              <w:tab/>
            </w:r>
          </w:p>
          <w:p w14:paraId="6492273A" w14:textId="77777777" w:rsidR="00D350D5" w:rsidRPr="00853BAF" w:rsidRDefault="00D350D5" w:rsidP="00D350D5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4537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537"/>
      </w:tblGrid>
      <w:tr w:rsidR="00D77B3E" w:rsidRPr="000D2A54" w14:paraId="32719B74" w14:textId="77777777" w:rsidTr="00CC755C">
        <w:trPr>
          <w:trHeight w:val="583"/>
        </w:trPr>
        <w:tc>
          <w:tcPr>
            <w:tcW w:w="4537" w:type="dxa"/>
          </w:tcPr>
          <w:p w14:paraId="32719B73" w14:textId="77777777" w:rsidR="00D77B3E" w:rsidRPr="000D2A54" w:rsidRDefault="004237A9" w:rsidP="009E7AB1">
            <w:pPr>
              <w:ind w:left="34" w:firstLine="0"/>
              <w:rPr>
                <w:sz w:val="27"/>
                <w:szCs w:val="27"/>
              </w:rPr>
            </w:pPr>
            <w:r w:rsidRPr="000D2A54">
              <w:rPr>
                <w:sz w:val="27"/>
                <w:szCs w:val="27"/>
              </w:rPr>
              <w:t xml:space="preserve">О проекте планировки территории, ограниченной </w:t>
            </w:r>
            <w:r w:rsidR="0080183B" w:rsidRPr="000D2A54">
              <w:rPr>
                <w:sz w:val="27"/>
                <w:szCs w:val="27"/>
              </w:rPr>
              <w:t>ул. Тульской, рекой Тулой, ул. Сибиряков-Гвардейцев, ул. Петухова, ул. Хилокской, в К</w:t>
            </w:r>
            <w:r w:rsidR="0080183B" w:rsidRPr="000D2A54">
              <w:rPr>
                <w:sz w:val="27"/>
                <w:szCs w:val="27"/>
              </w:rPr>
              <w:t>и</w:t>
            </w:r>
            <w:r w:rsidR="0080183B" w:rsidRPr="000D2A54">
              <w:rPr>
                <w:sz w:val="27"/>
                <w:szCs w:val="27"/>
              </w:rPr>
              <w:t>ровском и Ленинском районах</w:t>
            </w:r>
          </w:p>
        </w:tc>
      </w:tr>
    </w:tbl>
    <w:p w14:paraId="32719B75" w14:textId="77777777" w:rsidR="00D77B3E" w:rsidRPr="000D2A54" w:rsidRDefault="00D77B3E" w:rsidP="00D77B3E">
      <w:pPr>
        <w:tabs>
          <w:tab w:val="left" w:pos="360"/>
        </w:tabs>
        <w:contextualSpacing/>
        <w:rPr>
          <w:sz w:val="27"/>
          <w:szCs w:val="27"/>
        </w:rPr>
      </w:pPr>
    </w:p>
    <w:p w14:paraId="32719B76" w14:textId="77777777" w:rsidR="00D77B3E" w:rsidRPr="000D2A54" w:rsidRDefault="00D77B3E" w:rsidP="00D77B3E">
      <w:pPr>
        <w:ind w:left="35" w:firstLine="674"/>
        <w:rPr>
          <w:sz w:val="27"/>
          <w:szCs w:val="27"/>
        </w:rPr>
      </w:pPr>
    </w:p>
    <w:p w14:paraId="32719B77" w14:textId="33CFF340" w:rsidR="00D77B3E" w:rsidRPr="000D2A54" w:rsidRDefault="00D77B3E" w:rsidP="00F21861">
      <w:pPr>
        <w:autoSpaceDE w:val="0"/>
        <w:autoSpaceDN w:val="0"/>
        <w:adjustRightInd w:val="0"/>
        <w:rPr>
          <w:sz w:val="27"/>
          <w:szCs w:val="27"/>
        </w:rPr>
      </w:pPr>
      <w:r w:rsidRPr="000D2A54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0D2A54">
        <w:rPr>
          <w:sz w:val="27"/>
          <w:szCs w:val="27"/>
        </w:rPr>
        <w:t>а</w:t>
      </w:r>
      <w:r w:rsidRPr="000D2A54">
        <w:rPr>
          <w:sz w:val="27"/>
          <w:szCs w:val="27"/>
        </w:rPr>
        <w:t>метров планируемого развития элементов планировочной структуры, зон планиру</w:t>
      </w:r>
      <w:r w:rsidRPr="000D2A54">
        <w:rPr>
          <w:sz w:val="27"/>
          <w:szCs w:val="27"/>
        </w:rPr>
        <w:t>е</w:t>
      </w:r>
      <w:r w:rsidRPr="000D2A54">
        <w:rPr>
          <w:sz w:val="27"/>
          <w:szCs w:val="27"/>
        </w:rPr>
        <w:t>мого размещения объектов капительного строительства, в том числе объектов фед</w:t>
      </w:r>
      <w:r w:rsidRPr="000D2A54">
        <w:rPr>
          <w:sz w:val="27"/>
          <w:szCs w:val="27"/>
        </w:rPr>
        <w:t>е</w:t>
      </w:r>
      <w:r w:rsidRPr="000D2A54">
        <w:rPr>
          <w:sz w:val="27"/>
          <w:szCs w:val="27"/>
        </w:rPr>
        <w:t>рального значения, объектов регионального значения, объектов местного значения, определения местоположения границ образуемых и изменяемых земельных учас</w:t>
      </w:r>
      <w:r w:rsidRPr="000D2A54">
        <w:rPr>
          <w:sz w:val="27"/>
          <w:szCs w:val="27"/>
        </w:rPr>
        <w:t>т</w:t>
      </w:r>
      <w:r w:rsidRPr="000D2A54">
        <w:rPr>
          <w:sz w:val="27"/>
          <w:szCs w:val="27"/>
        </w:rPr>
        <w:t>ков, с учетом протокола публичных слушаний и заключения о результатах публи</w:t>
      </w:r>
      <w:r w:rsidRPr="000D2A54">
        <w:rPr>
          <w:sz w:val="27"/>
          <w:szCs w:val="27"/>
        </w:rPr>
        <w:t>ч</w:t>
      </w:r>
      <w:r w:rsidRPr="000D2A54">
        <w:rPr>
          <w:sz w:val="27"/>
          <w:szCs w:val="27"/>
        </w:rPr>
        <w:t>ных слушаний, в соответствии с Градостроительным кодексом Российской Федер</w:t>
      </w:r>
      <w:r w:rsidRPr="000D2A54">
        <w:rPr>
          <w:sz w:val="27"/>
          <w:szCs w:val="27"/>
        </w:rPr>
        <w:t>а</w:t>
      </w:r>
      <w:r w:rsidRPr="000D2A54">
        <w:rPr>
          <w:sz w:val="27"/>
          <w:szCs w:val="27"/>
        </w:rPr>
        <w:t>ции, решением Совета депутатов города Новосибирска от</w:t>
      </w:r>
      <w:r w:rsidR="00624BC3">
        <w:rPr>
          <w:sz w:val="27"/>
          <w:szCs w:val="27"/>
        </w:rPr>
        <w:t xml:space="preserve"> </w:t>
      </w:r>
      <w:r w:rsidRPr="000D2A54">
        <w:rPr>
          <w:sz w:val="27"/>
          <w:szCs w:val="27"/>
        </w:rPr>
        <w:t>2</w:t>
      </w:r>
      <w:r w:rsidR="00F21861" w:rsidRPr="000D2A54">
        <w:rPr>
          <w:sz w:val="27"/>
          <w:szCs w:val="27"/>
        </w:rPr>
        <w:t>4</w:t>
      </w:r>
      <w:r w:rsidRPr="000D2A54">
        <w:rPr>
          <w:sz w:val="27"/>
          <w:szCs w:val="27"/>
        </w:rPr>
        <w:t>.05.20</w:t>
      </w:r>
      <w:r w:rsidR="00F21861" w:rsidRPr="000D2A54">
        <w:rPr>
          <w:sz w:val="27"/>
          <w:szCs w:val="27"/>
        </w:rPr>
        <w:t>17</w:t>
      </w:r>
      <w:r w:rsidRPr="000D2A54">
        <w:rPr>
          <w:sz w:val="27"/>
          <w:szCs w:val="27"/>
        </w:rPr>
        <w:t xml:space="preserve"> №</w:t>
      </w:r>
      <w:r w:rsidR="00152352" w:rsidRPr="000D2A54">
        <w:rPr>
          <w:sz w:val="27"/>
          <w:szCs w:val="27"/>
        </w:rPr>
        <w:t xml:space="preserve"> </w:t>
      </w:r>
      <w:r w:rsidR="00F21861" w:rsidRPr="000D2A54">
        <w:rPr>
          <w:sz w:val="27"/>
          <w:szCs w:val="27"/>
        </w:rPr>
        <w:t>411</w:t>
      </w:r>
      <w:r w:rsidR="00447C37" w:rsidRPr="000D2A54">
        <w:rPr>
          <w:sz w:val="27"/>
          <w:szCs w:val="27"/>
        </w:rPr>
        <w:t xml:space="preserve"> </w:t>
      </w:r>
      <w:r w:rsidRPr="000D2A54">
        <w:rPr>
          <w:sz w:val="27"/>
          <w:szCs w:val="27"/>
        </w:rPr>
        <w:t>«</w:t>
      </w:r>
      <w:r w:rsidR="00F21861" w:rsidRPr="000D2A54">
        <w:rPr>
          <w:sz w:val="27"/>
          <w:szCs w:val="27"/>
        </w:rPr>
        <w:t>О</w:t>
      </w:r>
      <w:r w:rsidR="00624BC3">
        <w:rPr>
          <w:sz w:val="27"/>
          <w:szCs w:val="27"/>
        </w:rPr>
        <w:t> </w:t>
      </w:r>
      <w:r w:rsidR="00F21861" w:rsidRPr="000D2A54">
        <w:rPr>
          <w:sz w:val="27"/>
          <w:szCs w:val="27"/>
        </w:rPr>
        <w:t>Порядке подготовки документации по планировке территории и признании утр</w:t>
      </w:r>
      <w:r w:rsidR="00F21861" w:rsidRPr="000D2A54">
        <w:rPr>
          <w:sz w:val="27"/>
          <w:szCs w:val="27"/>
        </w:rPr>
        <w:t>а</w:t>
      </w:r>
      <w:r w:rsidR="00F21861" w:rsidRPr="000D2A54">
        <w:rPr>
          <w:sz w:val="27"/>
          <w:szCs w:val="27"/>
        </w:rPr>
        <w:t>тившими силу отдельных решений Совета депутатов города Новосибирска</w:t>
      </w:r>
      <w:r w:rsidRPr="000D2A54">
        <w:rPr>
          <w:sz w:val="27"/>
          <w:szCs w:val="27"/>
        </w:rPr>
        <w:t>», пост</w:t>
      </w:r>
      <w:r w:rsidRPr="000D2A54">
        <w:rPr>
          <w:sz w:val="27"/>
          <w:szCs w:val="27"/>
        </w:rPr>
        <w:t>а</w:t>
      </w:r>
      <w:r w:rsidRPr="000D2A54">
        <w:rPr>
          <w:sz w:val="27"/>
          <w:szCs w:val="27"/>
        </w:rPr>
        <w:t xml:space="preserve">новлением мэрии города Новосибирска </w:t>
      </w:r>
      <w:r w:rsidR="004237A9" w:rsidRPr="000D2A54">
        <w:rPr>
          <w:sz w:val="27"/>
          <w:szCs w:val="27"/>
        </w:rPr>
        <w:t xml:space="preserve">от 27.12.2016 № </w:t>
      </w:r>
      <w:r w:rsidR="0080183B" w:rsidRPr="000D2A54">
        <w:rPr>
          <w:sz w:val="27"/>
          <w:szCs w:val="27"/>
        </w:rPr>
        <w:t>6000</w:t>
      </w:r>
      <w:r w:rsidR="004237A9" w:rsidRPr="000D2A54">
        <w:rPr>
          <w:sz w:val="27"/>
          <w:szCs w:val="27"/>
        </w:rPr>
        <w:t xml:space="preserve"> «О подготовке проекта планировки территории, ограниченной </w:t>
      </w:r>
      <w:r w:rsidR="0080183B" w:rsidRPr="000D2A54">
        <w:rPr>
          <w:sz w:val="27"/>
          <w:szCs w:val="27"/>
        </w:rPr>
        <w:t>ул. Тульской, рекой Тулой, ул. Сибиряков-Гвардейцев, ул. Петухова, ул. Хилокской, в Кировском и Ленинском районах</w:t>
      </w:r>
      <w:r w:rsidR="004237A9" w:rsidRPr="000D2A54">
        <w:rPr>
          <w:sz w:val="27"/>
          <w:szCs w:val="27"/>
        </w:rPr>
        <w:t>»</w:t>
      </w:r>
      <w:r w:rsidRPr="000D2A54">
        <w:rPr>
          <w:sz w:val="27"/>
          <w:szCs w:val="27"/>
        </w:rPr>
        <w:t>, рук</w:t>
      </w:r>
      <w:r w:rsidRPr="000D2A54">
        <w:rPr>
          <w:sz w:val="27"/>
          <w:szCs w:val="27"/>
        </w:rPr>
        <w:t>о</w:t>
      </w:r>
      <w:r w:rsidRPr="000D2A54">
        <w:rPr>
          <w:sz w:val="27"/>
          <w:szCs w:val="27"/>
        </w:rPr>
        <w:t>водствуясь Уставом города Новосибирска, ПОСТАНОВЛЯЮ:</w:t>
      </w:r>
    </w:p>
    <w:p w14:paraId="32719B78" w14:textId="77777777" w:rsidR="00D77B3E" w:rsidRPr="000D2A54" w:rsidRDefault="00D77B3E" w:rsidP="00F21861">
      <w:pPr>
        <w:rPr>
          <w:sz w:val="27"/>
          <w:szCs w:val="27"/>
        </w:rPr>
      </w:pPr>
      <w:r w:rsidRPr="000D2A54">
        <w:rPr>
          <w:sz w:val="27"/>
          <w:szCs w:val="27"/>
        </w:rPr>
        <w:t xml:space="preserve">1. Утвердить проект планировки </w:t>
      </w:r>
      <w:r w:rsidR="004237A9" w:rsidRPr="000D2A54">
        <w:rPr>
          <w:sz w:val="27"/>
          <w:szCs w:val="27"/>
        </w:rPr>
        <w:t xml:space="preserve">территории, ограниченной </w:t>
      </w:r>
      <w:r w:rsidR="0080183B" w:rsidRPr="000D2A54">
        <w:rPr>
          <w:sz w:val="27"/>
          <w:szCs w:val="27"/>
        </w:rPr>
        <w:t>ул. Тульской, р</w:t>
      </w:r>
      <w:r w:rsidR="0080183B" w:rsidRPr="000D2A54">
        <w:rPr>
          <w:sz w:val="27"/>
          <w:szCs w:val="27"/>
        </w:rPr>
        <w:t>е</w:t>
      </w:r>
      <w:r w:rsidR="0080183B" w:rsidRPr="000D2A54">
        <w:rPr>
          <w:sz w:val="27"/>
          <w:szCs w:val="27"/>
        </w:rPr>
        <w:t>кой Тулой, ул. Сибиряков-Гвардейцев, ул. Петухова, ул. Хилокской, в Кировском и Ленинском районах</w:t>
      </w:r>
      <w:r w:rsidR="00952A37" w:rsidRPr="000D2A54">
        <w:rPr>
          <w:sz w:val="27"/>
          <w:szCs w:val="27"/>
        </w:rPr>
        <w:t xml:space="preserve"> </w:t>
      </w:r>
      <w:r w:rsidR="00E57B0E" w:rsidRPr="000D2A54">
        <w:rPr>
          <w:sz w:val="27"/>
          <w:szCs w:val="27"/>
        </w:rPr>
        <w:t>(приложение</w:t>
      </w:r>
      <w:r w:rsidRPr="000D2A54">
        <w:rPr>
          <w:sz w:val="27"/>
          <w:szCs w:val="27"/>
        </w:rPr>
        <w:t>).</w:t>
      </w:r>
    </w:p>
    <w:p w14:paraId="32719B79" w14:textId="77777777" w:rsidR="00041566" w:rsidRPr="000D2A54" w:rsidRDefault="0080183B" w:rsidP="00041566">
      <w:pPr>
        <w:ind w:left="35" w:firstLine="674"/>
        <w:rPr>
          <w:sz w:val="27"/>
          <w:szCs w:val="27"/>
        </w:rPr>
      </w:pPr>
      <w:r w:rsidRPr="000D2A54">
        <w:rPr>
          <w:sz w:val="27"/>
          <w:szCs w:val="27"/>
        </w:rPr>
        <w:t>2</w:t>
      </w:r>
      <w:r w:rsidR="00D77B3E" w:rsidRPr="000D2A54">
        <w:rPr>
          <w:sz w:val="27"/>
          <w:szCs w:val="27"/>
        </w:rPr>
        <w:t>. </w:t>
      </w:r>
      <w:r w:rsidR="00512175" w:rsidRPr="000D2A54">
        <w:rPr>
          <w:sz w:val="27"/>
          <w:szCs w:val="27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информ</w:t>
      </w:r>
      <w:r w:rsidR="00512175" w:rsidRPr="000D2A54">
        <w:rPr>
          <w:sz w:val="27"/>
          <w:szCs w:val="27"/>
        </w:rPr>
        <w:t>а</w:t>
      </w:r>
      <w:r w:rsidR="00512175" w:rsidRPr="000D2A54">
        <w:rPr>
          <w:sz w:val="27"/>
          <w:szCs w:val="27"/>
        </w:rPr>
        <w:t>ционно-телекоммуникационной сети «Интернет».</w:t>
      </w:r>
    </w:p>
    <w:p w14:paraId="32719B7A" w14:textId="77777777" w:rsidR="00D77B3E" w:rsidRPr="000D2A54" w:rsidRDefault="0080183B" w:rsidP="00D77B3E">
      <w:pPr>
        <w:ind w:left="35" w:firstLine="674"/>
        <w:rPr>
          <w:sz w:val="27"/>
          <w:szCs w:val="27"/>
        </w:rPr>
      </w:pPr>
      <w:r w:rsidRPr="000D2A54">
        <w:rPr>
          <w:sz w:val="27"/>
          <w:szCs w:val="27"/>
        </w:rPr>
        <w:t>3</w:t>
      </w:r>
      <w:r w:rsidR="00D77B3E" w:rsidRPr="000D2A54">
        <w:rPr>
          <w:sz w:val="27"/>
          <w:szCs w:val="27"/>
        </w:rPr>
        <w:t>. Департаменту информационной политики мэрии города Новосибирска в т</w:t>
      </w:r>
      <w:r w:rsidR="00D77B3E" w:rsidRPr="000D2A54">
        <w:rPr>
          <w:sz w:val="27"/>
          <w:szCs w:val="27"/>
        </w:rPr>
        <w:t>е</w:t>
      </w:r>
      <w:r w:rsidR="00D77B3E" w:rsidRPr="000D2A54">
        <w:rPr>
          <w:sz w:val="27"/>
          <w:szCs w:val="27"/>
        </w:rPr>
        <w:t>чение семи дней со дня издания постановления обеспечить опубликование пост</w:t>
      </w:r>
      <w:r w:rsidR="00D77B3E" w:rsidRPr="000D2A54">
        <w:rPr>
          <w:sz w:val="27"/>
          <w:szCs w:val="27"/>
        </w:rPr>
        <w:t>а</w:t>
      </w:r>
      <w:r w:rsidR="00D77B3E" w:rsidRPr="000D2A54">
        <w:rPr>
          <w:sz w:val="27"/>
          <w:szCs w:val="27"/>
        </w:rPr>
        <w:t>новления.</w:t>
      </w:r>
    </w:p>
    <w:p w14:paraId="32719B7B" w14:textId="77777777" w:rsidR="00D77B3E" w:rsidRPr="000D2A54" w:rsidRDefault="0080183B" w:rsidP="00D77B3E">
      <w:pPr>
        <w:ind w:left="35" w:firstLine="674"/>
        <w:rPr>
          <w:sz w:val="27"/>
          <w:szCs w:val="27"/>
        </w:rPr>
      </w:pPr>
      <w:r w:rsidRPr="000D2A54">
        <w:rPr>
          <w:sz w:val="27"/>
          <w:szCs w:val="27"/>
        </w:rPr>
        <w:t>4</w:t>
      </w:r>
      <w:r w:rsidR="00D77B3E" w:rsidRPr="000D2A54">
        <w:rPr>
          <w:sz w:val="27"/>
          <w:szCs w:val="27"/>
        </w:rPr>
        <w:t>. Контроль за исполнением постановления возложить на заместителя мэра г</w:t>
      </w:r>
      <w:r w:rsidR="00D77B3E" w:rsidRPr="000D2A54">
        <w:rPr>
          <w:sz w:val="27"/>
          <w:szCs w:val="27"/>
        </w:rPr>
        <w:t>о</w:t>
      </w:r>
      <w:r w:rsidR="00D77B3E" w:rsidRPr="000D2A54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D350D5" w:rsidRPr="00B61E45" w14:paraId="5B57CA6F" w14:textId="77777777" w:rsidTr="00B61E45">
        <w:tc>
          <w:tcPr>
            <w:tcW w:w="6946" w:type="dxa"/>
          </w:tcPr>
          <w:p w14:paraId="58603553" w14:textId="77777777" w:rsidR="00D350D5" w:rsidRPr="00B61E45" w:rsidRDefault="00D350D5" w:rsidP="00B61E45">
            <w:pPr>
              <w:spacing w:before="600"/>
              <w:ind w:firstLine="34"/>
              <w:rPr>
                <w:sz w:val="27"/>
                <w:szCs w:val="27"/>
              </w:rPr>
            </w:pPr>
            <w:r w:rsidRPr="00B61E45">
              <w:rPr>
                <w:sz w:val="27"/>
                <w:szCs w:val="27"/>
              </w:rPr>
              <w:t>Исполняющий обязанности</w:t>
            </w:r>
          </w:p>
          <w:p w14:paraId="7DEA9B66" w14:textId="77777777" w:rsidR="00D350D5" w:rsidRPr="00B61E45" w:rsidRDefault="00D350D5" w:rsidP="00B61E45">
            <w:pPr>
              <w:ind w:firstLine="34"/>
              <w:rPr>
                <w:sz w:val="27"/>
                <w:szCs w:val="27"/>
              </w:rPr>
            </w:pPr>
            <w:r w:rsidRPr="00B61E45">
              <w:rPr>
                <w:sz w:val="27"/>
                <w:szCs w:val="27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14:paraId="2C5887A0" w14:textId="77777777" w:rsidR="00D350D5" w:rsidRPr="00B61E45" w:rsidRDefault="00D350D5" w:rsidP="00B61E45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B61E45">
              <w:rPr>
                <w:rFonts w:ascii="Times New Roman" w:hAnsi="Times New Roman"/>
                <w:sz w:val="27"/>
                <w:szCs w:val="27"/>
              </w:rPr>
              <w:t>Г. П. Захаров</w:t>
            </w:r>
          </w:p>
        </w:tc>
      </w:tr>
    </w:tbl>
    <w:p w14:paraId="32719B81" w14:textId="77777777" w:rsidR="00E83107" w:rsidRPr="000D2A54" w:rsidRDefault="00222CFA" w:rsidP="00624BC3">
      <w:pPr>
        <w:spacing w:before="240"/>
        <w:ind w:firstLine="0"/>
        <w:rPr>
          <w:sz w:val="24"/>
          <w:szCs w:val="16"/>
        </w:rPr>
      </w:pPr>
      <w:r>
        <w:rPr>
          <w:sz w:val="24"/>
          <w:szCs w:val="16"/>
        </w:rPr>
        <w:t>Кучинская</w:t>
      </w:r>
    </w:p>
    <w:p w14:paraId="32719B82" w14:textId="77777777" w:rsidR="00E83107" w:rsidRPr="000D2A54" w:rsidRDefault="00E83107" w:rsidP="00E83107">
      <w:pPr>
        <w:ind w:firstLine="0"/>
        <w:rPr>
          <w:sz w:val="24"/>
          <w:szCs w:val="16"/>
        </w:rPr>
      </w:pPr>
      <w:r w:rsidRPr="000D2A54">
        <w:rPr>
          <w:sz w:val="24"/>
          <w:szCs w:val="16"/>
        </w:rPr>
        <w:t>227</w:t>
      </w:r>
      <w:r w:rsidR="00222CFA">
        <w:rPr>
          <w:sz w:val="24"/>
          <w:szCs w:val="16"/>
        </w:rPr>
        <w:t>5337</w:t>
      </w:r>
    </w:p>
    <w:p w14:paraId="32719B83" w14:textId="77777777" w:rsidR="00843EC2" w:rsidRPr="000D2A54" w:rsidRDefault="00E83107" w:rsidP="00E83107">
      <w:pPr>
        <w:ind w:firstLine="0"/>
        <w:rPr>
          <w:sz w:val="24"/>
          <w:szCs w:val="16"/>
        </w:rPr>
        <w:sectPr w:rsidR="00843EC2" w:rsidRPr="000D2A54" w:rsidSect="009E7AB1">
          <w:headerReference w:type="even" r:id="rId13"/>
          <w:headerReference w:type="default" r:id="rId14"/>
          <w:endnotePr>
            <w:numFmt w:val="decimal"/>
          </w:endnotePr>
          <w:pgSz w:w="11907" w:h="16840"/>
          <w:pgMar w:top="1134" w:right="567" w:bottom="142" w:left="1418" w:header="720" w:footer="283" w:gutter="0"/>
          <w:pgNumType w:start="1"/>
          <w:cols w:space="720"/>
          <w:titlePg/>
          <w:docGrid w:linePitch="381"/>
        </w:sectPr>
      </w:pPr>
      <w:r w:rsidRPr="000D2A54">
        <w:rPr>
          <w:sz w:val="24"/>
          <w:szCs w:val="16"/>
        </w:rPr>
        <w:t>ГУАиГ</w:t>
      </w:r>
    </w:p>
    <w:p w14:paraId="32719B84" w14:textId="77777777" w:rsidR="00843EC2" w:rsidRPr="000D2A54" w:rsidRDefault="00843EC2" w:rsidP="00843EC2">
      <w:pPr>
        <w:ind w:left="5040" w:firstLine="1481"/>
      </w:pPr>
      <w:r w:rsidRPr="000D2A54">
        <w:lastRenderedPageBreak/>
        <w:t>Приложение</w:t>
      </w:r>
      <w:r w:rsidR="000D1599" w:rsidRPr="000D2A54">
        <w:t xml:space="preserve"> </w:t>
      </w:r>
    </w:p>
    <w:p w14:paraId="32719B85" w14:textId="77777777" w:rsidR="00843EC2" w:rsidRPr="000D2A54" w:rsidRDefault="00843EC2" w:rsidP="00843EC2">
      <w:pPr>
        <w:ind w:left="5040" w:firstLine="1481"/>
      </w:pPr>
      <w:r w:rsidRPr="000D2A54">
        <w:t>к постановлению мэрии</w:t>
      </w:r>
    </w:p>
    <w:p w14:paraId="32719B86" w14:textId="77777777" w:rsidR="00843EC2" w:rsidRPr="000D2A54" w:rsidRDefault="00843EC2" w:rsidP="00843EC2">
      <w:pPr>
        <w:ind w:left="5040" w:firstLine="1481"/>
      </w:pPr>
      <w:r w:rsidRPr="000D2A54">
        <w:t>города Новосибирска</w:t>
      </w:r>
    </w:p>
    <w:p w14:paraId="32719B87" w14:textId="1552F6AE" w:rsidR="00843EC2" w:rsidRPr="000D2A54" w:rsidRDefault="00843EC2" w:rsidP="00843EC2">
      <w:pPr>
        <w:ind w:left="5040" w:firstLine="1481"/>
      </w:pPr>
      <w:r w:rsidRPr="000D2A54">
        <w:t xml:space="preserve">от </w:t>
      </w:r>
      <w:r w:rsidR="00496D25">
        <w:rPr>
          <w:szCs w:val="28"/>
          <w:u w:val="single"/>
        </w:rPr>
        <w:t>30.03.2018</w:t>
      </w:r>
      <w:r w:rsidRPr="000D2A54">
        <w:t xml:space="preserve"> № </w:t>
      </w:r>
      <w:r w:rsidR="00496D25">
        <w:rPr>
          <w:u w:val="single"/>
        </w:rPr>
        <w:t>1134</w:t>
      </w:r>
      <w:bookmarkStart w:id="0" w:name="_GoBack"/>
      <w:bookmarkEnd w:id="0"/>
    </w:p>
    <w:p w14:paraId="32719B88" w14:textId="77777777" w:rsidR="00843EC2" w:rsidRPr="000D2A54" w:rsidRDefault="00843EC2" w:rsidP="00843EC2"/>
    <w:p w14:paraId="32719B89" w14:textId="77777777" w:rsidR="009E7AB1" w:rsidRPr="000D2A54" w:rsidRDefault="009E7AB1" w:rsidP="00843EC2"/>
    <w:p w14:paraId="32719B8A" w14:textId="77777777" w:rsidR="00843EC2" w:rsidRPr="00624BC3" w:rsidRDefault="00843EC2" w:rsidP="00843EC2">
      <w:pPr>
        <w:widowControl w:val="0"/>
        <w:ind w:right="-2" w:firstLine="0"/>
        <w:jc w:val="center"/>
        <w:rPr>
          <w:b/>
          <w:szCs w:val="28"/>
        </w:rPr>
      </w:pPr>
      <w:r w:rsidRPr="00624BC3">
        <w:rPr>
          <w:b/>
          <w:szCs w:val="28"/>
        </w:rPr>
        <w:t>ПРОЕКТ</w:t>
      </w:r>
    </w:p>
    <w:p w14:paraId="32719B8B" w14:textId="77777777" w:rsidR="009E7AB1" w:rsidRPr="00624BC3" w:rsidRDefault="007B130C" w:rsidP="00873EAC">
      <w:pPr>
        <w:widowControl w:val="0"/>
        <w:ind w:right="-2" w:firstLine="0"/>
        <w:jc w:val="center"/>
        <w:rPr>
          <w:b/>
          <w:szCs w:val="28"/>
        </w:rPr>
      </w:pPr>
      <w:r w:rsidRPr="00624BC3">
        <w:rPr>
          <w:b/>
          <w:szCs w:val="28"/>
        </w:rPr>
        <w:t xml:space="preserve">планировки </w:t>
      </w:r>
      <w:r w:rsidR="004237A9" w:rsidRPr="00624BC3">
        <w:rPr>
          <w:b/>
          <w:szCs w:val="28"/>
        </w:rPr>
        <w:t xml:space="preserve">территории, ограниченной </w:t>
      </w:r>
      <w:r w:rsidR="00D0755E" w:rsidRPr="00624BC3">
        <w:rPr>
          <w:b/>
          <w:szCs w:val="28"/>
        </w:rPr>
        <w:t xml:space="preserve">ул. Тульской, рекой Тулой, </w:t>
      </w:r>
    </w:p>
    <w:p w14:paraId="32719B8C" w14:textId="77777777" w:rsidR="009E7AB1" w:rsidRPr="00624BC3" w:rsidRDefault="00D0755E" w:rsidP="00873EAC">
      <w:pPr>
        <w:widowControl w:val="0"/>
        <w:ind w:right="-2" w:firstLine="0"/>
        <w:jc w:val="center"/>
        <w:rPr>
          <w:b/>
          <w:szCs w:val="28"/>
        </w:rPr>
      </w:pPr>
      <w:r w:rsidRPr="00624BC3">
        <w:rPr>
          <w:b/>
          <w:szCs w:val="28"/>
        </w:rPr>
        <w:t xml:space="preserve">ул. Сибиряков-Гвардейцев, ул. Петухова, ул. Хилокской, </w:t>
      </w:r>
    </w:p>
    <w:p w14:paraId="32719B8D" w14:textId="77777777" w:rsidR="004D6CB8" w:rsidRPr="00624BC3" w:rsidRDefault="00D0755E" w:rsidP="00873EAC">
      <w:pPr>
        <w:widowControl w:val="0"/>
        <w:ind w:right="-2" w:firstLine="0"/>
        <w:jc w:val="center"/>
        <w:rPr>
          <w:b/>
          <w:szCs w:val="28"/>
        </w:rPr>
      </w:pPr>
      <w:r w:rsidRPr="00624BC3">
        <w:rPr>
          <w:b/>
          <w:szCs w:val="28"/>
        </w:rPr>
        <w:t>в Кировском и Ленинском районах</w:t>
      </w:r>
    </w:p>
    <w:p w14:paraId="32719B8E" w14:textId="77777777" w:rsidR="0001084C" w:rsidRPr="000D2A54" w:rsidRDefault="0001084C" w:rsidP="00873EAC">
      <w:pPr>
        <w:widowControl w:val="0"/>
        <w:ind w:right="-2" w:firstLine="0"/>
        <w:jc w:val="center"/>
        <w:rPr>
          <w:szCs w:val="28"/>
        </w:rPr>
      </w:pPr>
    </w:p>
    <w:p w14:paraId="32719B8F" w14:textId="77777777" w:rsidR="00843EC2" w:rsidRPr="000D2A54" w:rsidRDefault="00843EC2" w:rsidP="00843EC2">
      <w:pPr>
        <w:widowControl w:val="0"/>
        <w:ind w:right="-2"/>
        <w:rPr>
          <w:szCs w:val="28"/>
        </w:rPr>
      </w:pPr>
      <w:r w:rsidRPr="000D2A54">
        <w:rPr>
          <w:szCs w:val="28"/>
        </w:rPr>
        <w:t>1. </w:t>
      </w:r>
      <w:r w:rsidRPr="000D2A54">
        <w:rPr>
          <w:bCs/>
          <w:szCs w:val="28"/>
        </w:rPr>
        <w:t xml:space="preserve">Чертеж планировки территории </w:t>
      </w:r>
      <w:r w:rsidRPr="000D2A54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D2A54">
        <w:rPr>
          <w:szCs w:val="28"/>
        </w:rPr>
        <w:t>ь</w:t>
      </w:r>
      <w:r w:rsidRPr="000D2A54">
        <w:rPr>
          <w:szCs w:val="28"/>
        </w:rPr>
        <w:t>ного значения, объектов местного значения (приложение 1).</w:t>
      </w:r>
    </w:p>
    <w:p w14:paraId="32719B90" w14:textId="77777777" w:rsidR="00843EC2" w:rsidRPr="000D2A54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D2A54">
        <w:rPr>
          <w:szCs w:val="28"/>
        </w:rPr>
        <w:t>2. </w:t>
      </w:r>
      <w:r w:rsidRPr="000D2A54">
        <w:rPr>
          <w:bCs/>
          <w:szCs w:val="28"/>
        </w:rPr>
        <w:t xml:space="preserve">Чертеж планировки территории </w:t>
      </w:r>
      <w:r w:rsidRPr="000D2A54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0D2A54">
        <w:rPr>
          <w:szCs w:val="28"/>
        </w:rPr>
        <w:t>н</w:t>
      </w:r>
      <w:r w:rsidRPr="000D2A54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14:paraId="32719B91" w14:textId="77777777" w:rsidR="00843EC2" w:rsidRPr="000D2A54" w:rsidRDefault="00843EC2" w:rsidP="00843EC2">
      <w:pPr>
        <w:widowControl w:val="0"/>
        <w:ind w:right="-2"/>
        <w:rPr>
          <w:szCs w:val="28"/>
        </w:rPr>
      </w:pPr>
      <w:r w:rsidRPr="000D2A54">
        <w:rPr>
          <w:szCs w:val="28"/>
        </w:rPr>
        <w:t>3. Положения о размещении объектов капитального строительства фед</w:t>
      </w:r>
      <w:r w:rsidRPr="000D2A54">
        <w:rPr>
          <w:szCs w:val="28"/>
        </w:rPr>
        <w:t>е</w:t>
      </w:r>
      <w:r w:rsidRPr="000D2A54">
        <w:rPr>
          <w:szCs w:val="28"/>
        </w:rPr>
        <w:t>рального, регионального или местного значения, а также о характеристиках пл</w:t>
      </w:r>
      <w:r w:rsidRPr="000D2A54">
        <w:rPr>
          <w:szCs w:val="28"/>
        </w:rPr>
        <w:t>а</w:t>
      </w:r>
      <w:r w:rsidRPr="000D2A54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0D2A54">
        <w:rPr>
          <w:szCs w:val="28"/>
        </w:rPr>
        <w:t>б</w:t>
      </w:r>
      <w:r w:rsidRPr="000D2A54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14:paraId="32719B92" w14:textId="77777777" w:rsidR="009E7AB1" w:rsidRPr="000D2A54" w:rsidRDefault="009E7AB1" w:rsidP="009E7AB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D2A54">
        <w:rPr>
          <w:szCs w:val="28"/>
        </w:rPr>
        <w:t>____________</w:t>
      </w:r>
    </w:p>
    <w:p w14:paraId="32719B93" w14:textId="77777777" w:rsidR="00843EC2" w:rsidRPr="000D2A54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14:paraId="32719B94" w14:textId="77777777" w:rsidR="00843EC2" w:rsidRPr="000D2A54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14:paraId="32719B95" w14:textId="77777777" w:rsidR="00843EC2" w:rsidRPr="000D2A54" w:rsidRDefault="00843EC2" w:rsidP="000B0E76">
      <w:pPr>
        <w:widowControl w:val="0"/>
        <w:ind w:right="266"/>
        <w:rPr>
          <w:sz w:val="24"/>
          <w:szCs w:val="24"/>
        </w:rPr>
      </w:pPr>
    </w:p>
    <w:p w14:paraId="32719B96" w14:textId="77777777" w:rsidR="000B0E76" w:rsidRPr="000D2A54" w:rsidRDefault="000B0E76" w:rsidP="000B0E76">
      <w:pPr>
        <w:widowControl w:val="0"/>
        <w:ind w:right="266"/>
        <w:rPr>
          <w:sz w:val="24"/>
          <w:szCs w:val="24"/>
        </w:rPr>
      </w:pPr>
    </w:p>
    <w:p w14:paraId="32719B97" w14:textId="77777777" w:rsidR="000B0E76" w:rsidRPr="000D2A54" w:rsidRDefault="000B0E76" w:rsidP="000B0E76">
      <w:pPr>
        <w:widowControl w:val="0"/>
        <w:ind w:right="266"/>
        <w:rPr>
          <w:sz w:val="24"/>
          <w:szCs w:val="24"/>
        </w:rPr>
      </w:pPr>
    </w:p>
    <w:p w14:paraId="32719B98" w14:textId="77777777" w:rsidR="000B0E76" w:rsidRPr="000D2A54" w:rsidRDefault="000B0E76" w:rsidP="000B0E76">
      <w:pPr>
        <w:widowControl w:val="0"/>
        <w:ind w:right="266"/>
        <w:rPr>
          <w:sz w:val="24"/>
          <w:szCs w:val="24"/>
        </w:rPr>
      </w:pPr>
    </w:p>
    <w:p w14:paraId="32719B99" w14:textId="77777777" w:rsidR="000B0E76" w:rsidRPr="000D2A54" w:rsidRDefault="000B0E76" w:rsidP="000B0E76">
      <w:pPr>
        <w:widowControl w:val="0"/>
        <w:ind w:right="266"/>
        <w:rPr>
          <w:sz w:val="24"/>
          <w:szCs w:val="24"/>
        </w:rPr>
      </w:pPr>
    </w:p>
    <w:p w14:paraId="32719B9A" w14:textId="77777777" w:rsidR="000B0E76" w:rsidRPr="000D2A54" w:rsidRDefault="000B0E76" w:rsidP="000B0E76">
      <w:pPr>
        <w:widowControl w:val="0"/>
        <w:ind w:right="266"/>
        <w:rPr>
          <w:sz w:val="24"/>
          <w:szCs w:val="24"/>
        </w:rPr>
      </w:pPr>
    </w:p>
    <w:p w14:paraId="32719B9B" w14:textId="77777777" w:rsidR="00177D2D" w:rsidRDefault="00177D2D">
      <w:pPr>
        <w:ind w:firstLine="0"/>
        <w:jc w:val="left"/>
        <w:rPr>
          <w:sz w:val="22"/>
          <w:szCs w:val="24"/>
        </w:rPr>
      </w:pPr>
      <w:r>
        <w:rPr>
          <w:sz w:val="22"/>
          <w:szCs w:val="24"/>
        </w:rPr>
        <w:br w:type="page"/>
      </w:r>
    </w:p>
    <w:p w14:paraId="32719B9C" w14:textId="77777777" w:rsidR="00177D2D" w:rsidRDefault="00177D2D">
      <w:pPr>
        <w:ind w:firstLine="0"/>
        <w:jc w:val="left"/>
        <w:rPr>
          <w:sz w:val="22"/>
          <w:szCs w:val="24"/>
        </w:rPr>
        <w:sectPr w:rsidR="00177D2D" w:rsidSect="000D1EAF">
          <w:headerReference w:type="even" r:id="rId15"/>
          <w:headerReference w:type="default" r:id="rId16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14:paraId="32719B9D" w14:textId="77777777" w:rsidR="00177D2D" w:rsidRDefault="00177D2D" w:rsidP="00177D2D">
      <w:pPr>
        <w:ind w:firstLine="0"/>
        <w:jc w:val="center"/>
        <w:rPr>
          <w:sz w:val="22"/>
          <w:szCs w:val="24"/>
        </w:rPr>
        <w:sectPr w:rsidR="00177D2D" w:rsidSect="00177D2D">
          <w:pgSz w:w="23814" w:h="16839" w:orient="landscape" w:code="8"/>
          <w:pgMar w:top="709" w:right="708" w:bottom="426" w:left="709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 w:val="22"/>
          <w:szCs w:val="24"/>
        </w:rPr>
        <w:lastRenderedPageBreak/>
        <w:drawing>
          <wp:inline distT="0" distB="0" distL="0" distR="0" wp14:anchorId="32719F0B" wp14:editId="32719F0C">
            <wp:extent cx="13229117" cy="9346122"/>
            <wp:effectExtent l="19050" t="0" r="0" b="0"/>
            <wp:docPr id="1" name="Рисунок 0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277" cy="93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9B9E" w14:textId="77777777" w:rsidR="00177D2D" w:rsidRDefault="00177D2D" w:rsidP="00177D2D">
      <w:pPr>
        <w:ind w:firstLine="0"/>
        <w:jc w:val="center"/>
        <w:rPr>
          <w:sz w:val="22"/>
          <w:szCs w:val="24"/>
        </w:rPr>
      </w:pPr>
      <w:r>
        <w:rPr>
          <w:noProof/>
          <w:sz w:val="22"/>
          <w:szCs w:val="24"/>
        </w:rPr>
        <w:lastRenderedPageBreak/>
        <w:drawing>
          <wp:inline distT="0" distB="0" distL="0" distR="0" wp14:anchorId="32719F0D" wp14:editId="32719F0E">
            <wp:extent cx="13398343" cy="9462977"/>
            <wp:effectExtent l="19050" t="0" r="0" b="0"/>
            <wp:docPr id="2" name="Рисунок 1" descr="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6954" cy="94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9B9F" w14:textId="77777777" w:rsidR="00177D2D" w:rsidRDefault="00177D2D" w:rsidP="007C2E34">
      <w:pPr>
        <w:suppressAutoHyphens/>
        <w:ind w:right="6577" w:firstLine="0"/>
        <w:jc w:val="left"/>
        <w:rPr>
          <w:sz w:val="22"/>
          <w:szCs w:val="24"/>
        </w:rPr>
        <w:sectPr w:rsidR="00177D2D" w:rsidSect="00177D2D">
          <w:pgSz w:w="23814" w:h="16839" w:orient="landscape" w:code="8"/>
          <w:pgMar w:top="567" w:right="567" w:bottom="284" w:left="709" w:header="567" w:footer="74" w:gutter="0"/>
          <w:pgNumType w:start="1"/>
          <w:cols w:space="708"/>
          <w:titlePg/>
          <w:docGrid w:linePitch="381"/>
        </w:sectPr>
      </w:pPr>
    </w:p>
    <w:p w14:paraId="32719BA0" w14:textId="77777777" w:rsidR="00CC49BA" w:rsidRPr="00E71B85" w:rsidRDefault="00CC49BA" w:rsidP="00CC49BA">
      <w:pPr>
        <w:rPr>
          <w:b/>
          <w:vanish/>
          <w:sz w:val="2"/>
          <w:szCs w:val="2"/>
        </w:rPr>
      </w:pPr>
    </w:p>
    <w:p w14:paraId="32719BA1" w14:textId="77777777" w:rsidR="00CC49BA" w:rsidRPr="000D2A54" w:rsidRDefault="00CC49BA" w:rsidP="00CC49BA">
      <w:pPr>
        <w:ind w:left="6096" w:firstLine="0"/>
        <w:rPr>
          <w:sz w:val="24"/>
        </w:rPr>
      </w:pPr>
      <w:r w:rsidRPr="000D2A54">
        <w:rPr>
          <w:sz w:val="24"/>
        </w:rPr>
        <w:t xml:space="preserve">Приложение 3 </w:t>
      </w:r>
    </w:p>
    <w:p w14:paraId="32719BA2" w14:textId="77777777" w:rsidR="00CC49BA" w:rsidRPr="000D2A54" w:rsidRDefault="00CC49BA" w:rsidP="00CC49BA">
      <w:pPr>
        <w:ind w:left="6096" w:firstLine="0"/>
        <w:rPr>
          <w:sz w:val="24"/>
        </w:rPr>
      </w:pPr>
      <w:r w:rsidRPr="000D2A54">
        <w:rPr>
          <w:sz w:val="24"/>
        </w:rPr>
        <w:t>к проекту планировки территории</w:t>
      </w:r>
      <w:r w:rsidRPr="000D2A54">
        <w:rPr>
          <w:bCs/>
          <w:sz w:val="24"/>
        </w:rPr>
        <w:t xml:space="preserve">, </w:t>
      </w:r>
      <w:r w:rsidRPr="000D2A54">
        <w:rPr>
          <w:sz w:val="24"/>
        </w:rPr>
        <w:t xml:space="preserve">ограниченной </w:t>
      </w:r>
      <w:r w:rsidRPr="000D2A54">
        <w:rPr>
          <w:color w:val="000000"/>
          <w:sz w:val="24"/>
          <w:szCs w:val="28"/>
        </w:rPr>
        <w:t>ул. Тульской, рекой Тулой, ул. Сибиряков-Гвардейцев, ул. Петухова, ул. Хилокской, в К</w:t>
      </w:r>
      <w:r w:rsidRPr="000D2A54">
        <w:rPr>
          <w:color w:val="000000"/>
          <w:sz w:val="24"/>
          <w:szCs w:val="28"/>
        </w:rPr>
        <w:t>и</w:t>
      </w:r>
      <w:r w:rsidRPr="000D2A54">
        <w:rPr>
          <w:color w:val="000000"/>
          <w:sz w:val="24"/>
          <w:szCs w:val="28"/>
        </w:rPr>
        <w:t>ровском и Ленинском районах</w:t>
      </w:r>
    </w:p>
    <w:p w14:paraId="32719BA3" w14:textId="77777777" w:rsidR="00CC49BA" w:rsidRPr="000D2A54" w:rsidRDefault="00CC49BA" w:rsidP="00CC49BA">
      <w:pPr>
        <w:ind w:firstLine="0"/>
        <w:rPr>
          <w:b/>
        </w:rPr>
      </w:pPr>
    </w:p>
    <w:p w14:paraId="32719BA4" w14:textId="77777777" w:rsidR="00CC49BA" w:rsidRPr="000D2A54" w:rsidRDefault="00CC49BA" w:rsidP="00CC49BA">
      <w:pPr>
        <w:ind w:firstLine="0"/>
        <w:rPr>
          <w:b/>
        </w:rPr>
      </w:pPr>
    </w:p>
    <w:p w14:paraId="32719BA5" w14:textId="77777777" w:rsidR="00CC49BA" w:rsidRPr="000D2A54" w:rsidRDefault="00CC49BA" w:rsidP="00CC49BA">
      <w:pPr>
        <w:ind w:firstLine="0"/>
        <w:jc w:val="center"/>
        <w:rPr>
          <w:b/>
        </w:rPr>
      </w:pPr>
      <w:bookmarkStart w:id="1" w:name="_Toc474403309"/>
      <w:bookmarkStart w:id="2" w:name="_Toc474403399"/>
      <w:r w:rsidRPr="000D2A54">
        <w:rPr>
          <w:b/>
        </w:rPr>
        <w:t>ПОЛОЖЕНИ</w:t>
      </w:r>
      <w:bookmarkEnd w:id="1"/>
      <w:bookmarkEnd w:id="2"/>
      <w:r w:rsidRPr="000D2A54">
        <w:rPr>
          <w:b/>
        </w:rPr>
        <w:t>Я</w:t>
      </w:r>
    </w:p>
    <w:p w14:paraId="32719BA6" w14:textId="77777777" w:rsidR="00CC49BA" w:rsidRPr="000D2A54" w:rsidRDefault="00CC49BA" w:rsidP="00CC49BA">
      <w:pPr>
        <w:ind w:firstLine="0"/>
        <w:jc w:val="center"/>
        <w:rPr>
          <w:b/>
        </w:rPr>
      </w:pPr>
      <w:r w:rsidRPr="000D2A54">
        <w:rPr>
          <w:b/>
        </w:rPr>
        <w:t>о размещении объектов капитального строительства федерального,</w:t>
      </w:r>
    </w:p>
    <w:p w14:paraId="32719BA7" w14:textId="77777777" w:rsidR="00CC49BA" w:rsidRPr="000D2A54" w:rsidRDefault="00CC49BA" w:rsidP="00CC49BA">
      <w:pPr>
        <w:ind w:firstLine="0"/>
        <w:jc w:val="center"/>
        <w:rPr>
          <w:b/>
        </w:rPr>
      </w:pPr>
      <w:r w:rsidRPr="000D2A54">
        <w:rPr>
          <w:b/>
        </w:rPr>
        <w:t>регионального и местного значения, характеристиках планируемого</w:t>
      </w:r>
    </w:p>
    <w:p w14:paraId="32719BA8" w14:textId="77777777" w:rsidR="00CC49BA" w:rsidRPr="000D2A54" w:rsidRDefault="00CC49BA" w:rsidP="00CC49BA">
      <w:pPr>
        <w:ind w:firstLine="0"/>
        <w:jc w:val="center"/>
        <w:rPr>
          <w:b/>
        </w:rPr>
      </w:pPr>
      <w:r w:rsidRPr="000D2A54">
        <w:rPr>
          <w:b/>
        </w:rPr>
        <w:t>развития территории, в том числе плотности и параметрах застройки</w:t>
      </w:r>
    </w:p>
    <w:p w14:paraId="32719BA9" w14:textId="77777777" w:rsidR="00CC49BA" w:rsidRPr="000D2A54" w:rsidRDefault="00CC49BA" w:rsidP="00CC49BA">
      <w:pPr>
        <w:ind w:firstLine="0"/>
        <w:jc w:val="center"/>
        <w:rPr>
          <w:b/>
        </w:rPr>
      </w:pPr>
      <w:r w:rsidRPr="000D2A54">
        <w:rPr>
          <w:b/>
        </w:rPr>
        <w:t>территории и характеристиках развития систем социального,</w:t>
      </w:r>
    </w:p>
    <w:p w14:paraId="32719BAA" w14:textId="77777777" w:rsidR="00CC49BA" w:rsidRPr="000D2A54" w:rsidRDefault="00CC49BA" w:rsidP="00CC49BA">
      <w:pPr>
        <w:ind w:firstLine="0"/>
        <w:jc w:val="center"/>
        <w:rPr>
          <w:b/>
        </w:rPr>
      </w:pPr>
      <w:r w:rsidRPr="000D2A54">
        <w:rPr>
          <w:b/>
        </w:rPr>
        <w:t>транспортного обслуживания и инженерно-технического</w:t>
      </w:r>
    </w:p>
    <w:p w14:paraId="32719BAB" w14:textId="77777777" w:rsidR="00CC49BA" w:rsidRPr="000D2A54" w:rsidRDefault="00CC49BA" w:rsidP="00CC49BA">
      <w:pPr>
        <w:ind w:firstLine="0"/>
        <w:jc w:val="center"/>
        <w:rPr>
          <w:b/>
        </w:rPr>
      </w:pPr>
      <w:r w:rsidRPr="000D2A54">
        <w:rPr>
          <w:b/>
        </w:rPr>
        <w:t>обеспечения, необходимых для развития территории</w:t>
      </w:r>
    </w:p>
    <w:p w14:paraId="32719BAC" w14:textId="77777777" w:rsidR="00CC49BA" w:rsidRPr="000D2A54" w:rsidRDefault="00CC49BA" w:rsidP="00CC49BA">
      <w:pPr>
        <w:ind w:firstLine="0"/>
        <w:jc w:val="center"/>
        <w:rPr>
          <w:b/>
        </w:rPr>
      </w:pPr>
    </w:p>
    <w:p w14:paraId="32719BAD" w14:textId="77777777" w:rsidR="00CC49BA" w:rsidRPr="000D2A54" w:rsidRDefault="00CC49BA" w:rsidP="00CC49BA">
      <w:pPr>
        <w:pStyle w:val="1"/>
        <w:spacing w:before="0" w:after="0"/>
        <w:ind w:firstLine="0"/>
      </w:pPr>
      <w:bookmarkStart w:id="3" w:name="_Toc490813737"/>
      <w:r w:rsidRPr="000D2A54">
        <w:t xml:space="preserve">1. Характеристика современного использования </w:t>
      </w:r>
    </w:p>
    <w:p w14:paraId="32719BAE" w14:textId="77777777" w:rsidR="00CC49BA" w:rsidRPr="000D2A54" w:rsidRDefault="00CC49BA" w:rsidP="00CC49BA">
      <w:pPr>
        <w:pStyle w:val="1"/>
        <w:spacing w:before="0" w:after="0"/>
        <w:ind w:firstLine="0"/>
      </w:pPr>
      <w:r w:rsidRPr="000D2A54">
        <w:t>планируемой территории</w:t>
      </w:r>
      <w:bookmarkEnd w:id="3"/>
    </w:p>
    <w:p w14:paraId="32719BAF" w14:textId="77777777" w:rsidR="00CC49BA" w:rsidRPr="000D2A54" w:rsidRDefault="00CC49BA" w:rsidP="00CC49BA"/>
    <w:p w14:paraId="32719BB0" w14:textId="77777777" w:rsidR="00CC49BA" w:rsidRPr="000D2A54" w:rsidRDefault="00CC49BA" w:rsidP="00CC49BA">
      <w:pPr>
        <w:rPr>
          <w:color w:val="000000"/>
          <w:szCs w:val="28"/>
        </w:rPr>
      </w:pPr>
      <w:r w:rsidRPr="000D2A54">
        <w:rPr>
          <w:color w:val="000000"/>
          <w:szCs w:val="28"/>
        </w:rPr>
        <w:t>Проект планировки территории, ограниченной ул. Тульской, рекой Тулой, ул. Сибиряков-Гвардейцев, ул. Петухова, ул. Хилокской, в Кировском и Лени</w:t>
      </w:r>
      <w:r w:rsidRPr="000D2A54">
        <w:rPr>
          <w:color w:val="000000"/>
          <w:szCs w:val="28"/>
        </w:rPr>
        <w:t>н</w:t>
      </w:r>
      <w:r w:rsidRPr="000D2A54">
        <w:rPr>
          <w:color w:val="000000"/>
          <w:szCs w:val="28"/>
        </w:rPr>
        <w:t>ском районах (далее – проект планировки) разработан в отношении территории, ограниченной ул. Тульской, рекой Тулой, ул. Сибиряков-Гвардейцев, ул. Петух</w:t>
      </w:r>
      <w:r w:rsidRPr="000D2A54">
        <w:rPr>
          <w:color w:val="000000"/>
          <w:szCs w:val="28"/>
        </w:rPr>
        <w:t>о</w:t>
      </w:r>
      <w:r w:rsidRPr="000D2A54">
        <w:rPr>
          <w:color w:val="000000"/>
          <w:szCs w:val="28"/>
        </w:rPr>
        <w:t>ва, ул. Хилокской, в Кировском и Ленинском районах (далее – планируемая те</w:t>
      </w:r>
      <w:r w:rsidRPr="000D2A54">
        <w:rPr>
          <w:color w:val="000000"/>
          <w:szCs w:val="28"/>
        </w:rPr>
        <w:t>р</w:t>
      </w:r>
      <w:r w:rsidRPr="000D2A54">
        <w:rPr>
          <w:color w:val="000000"/>
          <w:szCs w:val="28"/>
        </w:rPr>
        <w:t xml:space="preserve">ритория). </w:t>
      </w:r>
    </w:p>
    <w:p w14:paraId="32719BB1" w14:textId="77777777" w:rsidR="00CC49BA" w:rsidRPr="000D2A54" w:rsidRDefault="00CC49BA" w:rsidP="00CC49BA">
      <w:pPr>
        <w:rPr>
          <w:color w:val="000000"/>
          <w:szCs w:val="28"/>
        </w:rPr>
      </w:pPr>
      <w:r w:rsidRPr="000D2A54">
        <w:rPr>
          <w:color w:val="000000"/>
          <w:szCs w:val="28"/>
        </w:rPr>
        <w:t>Площадь планируемой территории составляет 882,25 га.</w:t>
      </w:r>
    </w:p>
    <w:p w14:paraId="32719BB2" w14:textId="77777777" w:rsidR="00CC49BA" w:rsidRPr="000D2A54" w:rsidRDefault="00CC49BA" w:rsidP="00CC49BA">
      <w:pPr>
        <w:widowControl w:val="0"/>
        <w:rPr>
          <w:szCs w:val="28"/>
        </w:rPr>
      </w:pPr>
      <w:r w:rsidRPr="000D2A54">
        <w:rPr>
          <w:color w:val="000000"/>
          <w:szCs w:val="28"/>
        </w:rPr>
        <w:t>Планируемая территория включает в себя часть промышленной зоны К</w:t>
      </w:r>
      <w:r w:rsidRPr="000D2A54">
        <w:rPr>
          <w:color w:val="000000"/>
          <w:szCs w:val="28"/>
        </w:rPr>
        <w:t>и</w:t>
      </w:r>
      <w:r w:rsidRPr="000D2A54">
        <w:rPr>
          <w:color w:val="000000"/>
          <w:szCs w:val="28"/>
        </w:rPr>
        <w:t>ровского района, кварталы жилой застройки, коммунально-складскую зону, а также зону застройки индивидуальными жилыми домами и участками для вед</w:t>
      </w:r>
      <w:r w:rsidRPr="000D2A54">
        <w:rPr>
          <w:color w:val="000000"/>
          <w:szCs w:val="28"/>
        </w:rPr>
        <w:t>е</w:t>
      </w:r>
      <w:r w:rsidRPr="000D2A54">
        <w:rPr>
          <w:color w:val="000000"/>
          <w:szCs w:val="28"/>
        </w:rPr>
        <w:t>ния садоводства и огородничества</w:t>
      </w:r>
      <w:r w:rsidRPr="000D2A54">
        <w:rPr>
          <w:szCs w:val="28"/>
        </w:rPr>
        <w:t xml:space="preserve"> в пойме реки Тулы.</w:t>
      </w:r>
    </w:p>
    <w:p w14:paraId="32719BB3" w14:textId="7FC4A69A" w:rsidR="00CC49BA" w:rsidRPr="000D2A54" w:rsidRDefault="00CC49BA" w:rsidP="00CC49BA">
      <w:pPr>
        <w:rPr>
          <w:color w:val="000000"/>
          <w:szCs w:val="28"/>
        </w:rPr>
      </w:pPr>
      <w:r w:rsidRPr="000D2A54">
        <w:rPr>
          <w:color w:val="000000"/>
          <w:szCs w:val="28"/>
        </w:rPr>
        <w:t>В настоящее время планируемая территория окружена важнейшими тран</w:t>
      </w:r>
      <w:r w:rsidRPr="000D2A54">
        <w:rPr>
          <w:color w:val="000000"/>
          <w:szCs w:val="28"/>
        </w:rPr>
        <w:t>с</w:t>
      </w:r>
      <w:r w:rsidRPr="000D2A54">
        <w:rPr>
          <w:color w:val="000000"/>
          <w:szCs w:val="28"/>
        </w:rPr>
        <w:t>портными коммуникациями общегородского значения, которые связывают пер</w:t>
      </w:r>
      <w:r w:rsidRPr="000D2A54">
        <w:rPr>
          <w:color w:val="000000"/>
          <w:szCs w:val="28"/>
        </w:rPr>
        <w:t>и</w:t>
      </w:r>
      <w:r w:rsidRPr="000D2A54">
        <w:rPr>
          <w:color w:val="000000"/>
          <w:szCs w:val="28"/>
        </w:rPr>
        <w:t>ферийные градостроительные образования (Затулинский жилой район, Северо-Чемской</w:t>
      </w:r>
      <w:r w:rsidR="00624BC3" w:rsidRPr="00624BC3">
        <w:rPr>
          <w:color w:val="000000"/>
          <w:szCs w:val="28"/>
        </w:rPr>
        <w:t xml:space="preserve"> </w:t>
      </w:r>
      <w:r w:rsidR="00624BC3" w:rsidRPr="000D2A54">
        <w:rPr>
          <w:color w:val="000000"/>
          <w:szCs w:val="28"/>
        </w:rPr>
        <w:t>жилой район</w:t>
      </w:r>
      <w:r w:rsidRPr="000D2A54">
        <w:rPr>
          <w:color w:val="000000"/>
          <w:szCs w:val="28"/>
        </w:rPr>
        <w:t xml:space="preserve">, рабочий поселок Краснообск, жилой район Левые Чемы) с центральной </w:t>
      </w:r>
      <w:r w:rsidR="004D5FED">
        <w:rPr>
          <w:color w:val="000000"/>
          <w:szCs w:val="28"/>
        </w:rPr>
        <w:t>частью</w:t>
      </w:r>
      <w:r w:rsidRPr="000D2A54">
        <w:rPr>
          <w:color w:val="000000"/>
          <w:szCs w:val="28"/>
        </w:rPr>
        <w:t xml:space="preserve"> левобережья. </w:t>
      </w:r>
    </w:p>
    <w:p w14:paraId="32719BB4" w14:textId="77777777" w:rsidR="00CC49BA" w:rsidRPr="000D2A54" w:rsidRDefault="00CC49BA" w:rsidP="00CC49BA">
      <w:pPr>
        <w:rPr>
          <w:b/>
          <w:bCs/>
          <w:color w:val="00B050"/>
        </w:rPr>
      </w:pPr>
      <w:r w:rsidRPr="000D2A54">
        <w:rPr>
          <w:color w:val="000000"/>
          <w:szCs w:val="28"/>
        </w:rPr>
        <w:t xml:space="preserve">Планируемая территория </w:t>
      </w:r>
      <w:r w:rsidRPr="000D2A54">
        <w:rPr>
          <w:color w:val="000000"/>
        </w:rPr>
        <w:t xml:space="preserve">включает, кроме собственно промышленной зоны </w:t>
      </w:r>
      <w:r w:rsidRPr="000D2A54">
        <w:rPr>
          <w:color w:val="000000"/>
          <w:szCs w:val="28"/>
        </w:rPr>
        <w:t>(33,55 % территории),</w:t>
      </w:r>
      <w:r w:rsidRPr="000D2A54">
        <w:rPr>
          <w:color w:val="000000"/>
        </w:rPr>
        <w:t xml:space="preserve"> ряд микрорайонов жилой застройки (</w:t>
      </w:r>
      <w:r w:rsidRPr="000D2A54">
        <w:rPr>
          <w:color w:val="000000"/>
          <w:szCs w:val="28"/>
        </w:rPr>
        <w:t xml:space="preserve">8,3 </w:t>
      </w:r>
      <w:r w:rsidRPr="000D2A54">
        <w:rPr>
          <w:color w:val="000000"/>
        </w:rPr>
        <w:t>%), возникших н</w:t>
      </w:r>
      <w:r w:rsidRPr="000D2A54">
        <w:rPr>
          <w:color w:val="000000"/>
        </w:rPr>
        <w:t>е</w:t>
      </w:r>
      <w:r w:rsidRPr="000D2A54">
        <w:rPr>
          <w:color w:val="000000"/>
        </w:rPr>
        <w:t>когда как селитебные районы при крупных предприятиях. Это жилые микрорай</w:t>
      </w:r>
      <w:r w:rsidRPr="000D2A54">
        <w:rPr>
          <w:color w:val="000000"/>
        </w:rPr>
        <w:t>о</w:t>
      </w:r>
      <w:r w:rsidRPr="000D2A54">
        <w:rPr>
          <w:color w:val="000000"/>
        </w:rPr>
        <w:t>ны по ул. Беловежской и ул. Чукотской (население 5431 человек), ул. Палласа (население 4493 человека), ул. Хилокской (население 630 человек). Жилые ква</w:t>
      </w:r>
      <w:r w:rsidRPr="000D2A54">
        <w:rPr>
          <w:color w:val="000000"/>
        </w:rPr>
        <w:t>р</w:t>
      </w:r>
      <w:r w:rsidRPr="000D2A54">
        <w:rPr>
          <w:color w:val="000000"/>
        </w:rPr>
        <w:t>талы характеризуются низкой плотностью населения и застройки: для многоэта</w:t>
      </w:r>
      <w:r w:rsidRPr="000D2A54">
        <w:rPr>
          <w:color w:val="000000"/>
        </w:rPr>
        <w:t>ж</w:t>
      </w:r>
      <w:r w:rsidRPr="000D2A54">
        <w:rPr>
          <w:color w:val="000000"/>
        </w:rPr>
        <w:t xml:space="preserve">ной застройки 95 человек/га при норме 250 - 420 человек/га. Индивидуальная </w:t>
      </w:r>
      <w:r>
        <w:rPr>
          <w:color w:val="000000"/>
        </w:rPr>
        <w:t xml:space="preserve"> </w:t>
      </w:r>
      <w:r w:rsidRPr="000D2A54">
        <w:rPr>
          <w:color w:val="000000"/>
        </w:rPr>
        <w:t>жилая застройка по улицам Тульской, Суходольной, переулкам 1-му – 9-му Ч</w:t>
      </w:r>
      <w:r w:rsidRPr="000D2A54">
        <w:rPr>
          <w:color w:val="000000"/>
        </w:rPr>
        <w:t>у</w:t>
      </w:r>
      <w:r w:rsidRPr="000D2A54">
        <w:rPr>
          <w:color w:val="000000"/>
        </w:rPr>
        <w:t>котским неблагоустроенна, обеспечена не всеми видами инженерных коммуник</w:t>
      </w:r>
      <w:r w:rsidRPr="000D2A54">
        <w:rPr>
          <w:color w:val="000000"/>
        </w:rPr>
        <w:t>а</w:t>
      </w:r>
      <w:r w:rsidRPr="000D2A54">
        <w:rPr>
          <w:color w:val="000000"/>
        </w:rPr>
        <w:t>ций, часть территории расположена в зоне подтопления реки Тулы.</w:t>
      </w:r>
    </w:p>
    <w:p w14:paraId="32719BB5" w14:textId="77777777" w:rsidR="00CC49BA" w:rsidRPr="000D2A54" w:rsidRDefault="00CC49BA" w:rsidP="00CC49BA">
      <w:pPr>
        <w:autoSpaceDE w:val="0"/>
        <w:autoSpaceDN w:val="0"/>
        <w:adjustRightInd w:val="0"/>
        <w:rPr>
          <w:color w:val="000000"/>
        </w:rPr>
      </w:pPr>
      <w:r w:rsidRPr="000D2A54">
        <w:rPr>
          <w:color w:val="000000"/>
        </w:rPr>
        <w:t>Плотность улично-дорожной сети составляет 1,49 км/кв. км, что не соотве</w:t>
      </w:r>
      <w:r w:rsidRPr="000D2A54">
        <w:rPr>
          <w:color w:val="000000"/>
        </w:rPr>
        <w:t>т</w:t>
      </w:r>
      <w:r w:rsidRPr="000D2A54">
        <w:rPr>
          <w:color w:val="000000"/>
        </w:rPr>
        <w:t xml:space="preserve">ствует нормативным требованиям. </w:t>
      </w:r>
    </w:p>
    <w:p w14:paraId="32719BB6" w14:textId="77777777" w:rsidR="00CC49BA" w:rsidRPr="000D2A54" w:rsidRDefault="00CC49BA" w:rsidP="00CC49BA">
      <w:pPr>
        <w:rPr>
          <w:color w:val="000000"/>
        </w:rPr>
      </w:pPr>
      <w:r w:rsidRPr="000D2A54">
        <w:rPr>
          <w:color w:val="000000"/>
        </w:rPr>
        <w:lastRenderedPageBreak/>
        <w:t>Протяженность улично-дорожной сети составляет всего 13,1 км, из них: м</w:t>
      </w:r>
      <w:r w:rsidRPr="000D2A54">
        <w:rPr>
          <w:color w:val="000000"/>
        </w:rPr>
        <w:t>а</w:t>
      </w:r>
      <w:r w:rsidRPr="000D2A54">
        <w:rPr>
          <w:color w:val="000000"/>
        </w:rPr>
        <w:t xml:space="preserve">гистральные улицы общегородского значения регулируемого движения – 4,99 км, улицы и </w:t>
      </w:r>
      <w:r w:rsidR="00271ECB">
        <w:rPr>
          <w:color w:val="000000"/>
        </w:rPr>
        <w:t>дороги</w:t>
      </w:r>
      <w:r w:rsidRPr="000D2A54">
        <w:rPr>
          <w:color w:val="000000"/>
        </w:rPr>
        <w:t xml:space="preserve"> местного значения – 8,11 км.</w:t>
      </w:r>
    </w:p>
    <w:p w14:paraId="32719BB7" w14:textId="77777777" w:rsidR="00CC49BA" w:rsidRPr="000D2A54" w:rsidRDefault="00CC49BA" w:rsidP="00CC49BA">
      <w:pPr>
        <w:rPr>
          <w:color w:val="000000"/>
          <w:szCs w:val="28"/>
        </w:rPr>
      </w:pPr>
      <w:r w:rsidRPr="000D2A54">
        <w:rPr>
          <w:color w:val="000000"/>
          <w:szCs w:val="28"/>
        </w:rPr>
        <w:t>Уровень загрузки ул</w:t>
      </w:r>
      <w:r>
        <w:rPr>
          <w:color w:val="000000"/>
          <w:szCs w:val="28"/>
        </w:rPr>
        <w:t>иц</w:t>
      </w:r>
      <w:r w:rsidRPr="000D2A54">
        <w:rPr>
          <w:color w:val="000000"/>
          <w:szCs w:val="28"/>
        </w:rPr>
        <w:t xml:space="preserve"> Петухова, Сибиряков-Гвардейцев в настоящее время составляет 60 - 100 %, а на некоторых участках превысил 100 %. Кроме того, пр</w:t>
      </w:r>
      <w:r w:rsidRPr="000D2A54">
        <w:rPr>
          <w:color w:val="000000"/>
          <w:szCs w:val="28"/>
        </w:rPr>
        <w:t>о</w:t>
      </w:r>
      <w:r w:rsidRPr="000D2A54">
        <w:rPr>
          <w:color w:val="000000"/>
          <w:szCs w:val="28"/>
        </w:rPr>
        <w:t>пускная способность магистральной сети улиц значительно снижена в местах их пересечения.</w:t>
      </w:r>
    </w:p>
    <w:p w14:paraId="32719BB8" w14:textId="77777777" w:rsidR="00CC49BA" w:rsidRPr="000D2A54" w:rsidRDefault="00CC49BA" w:rsidP="00CC49BA">
      <w:pPr>
        <w:rPr>
          <w:color w:val="000000"/>
          <w:szCs w:val="28"/>
        </w:rPr>
      </w:pPr>
      <w:r w:rsidRPr="000D2A54">
        <w:rPr>
          <w:color w:val="000000"/>
          <w:szCs w:val="28"/>
        </w:rPr>
        <w:t>В границах планируемой территории присутствуют все виды наземного о</w:t>
      </w:r>
      <w:r w:rsidRPr="000D2A54">
        <w:rPr>
          <w:color w:val="000000"/>
          <w:szCs w:val="28"/>
        </w:rPr>
        <w:t>б</w:t>
      </w:r>
      <w:r w:rsidRPr="000D2A54">
        <w:rPr>
          <w:color w:val="000000"/>
          <w:szCs w:val="28"/>
        </w:rPr>
        <w:t>щественного пассажирского транспорта: автобус, троллейбус и трамвай. Прот</w:t>
      </w:r>
      <w:r w:rsidRPr="000D2A54">
        <w:rPr>
          <w:color w:val="000000"/>
          <w:szCs w:val="28"/>
        </w:rPr>
        <w:t>я</w:t>
      </w:r>
      <w:r w:rsidRPr="000D2A54">
        <w:rPr>
          <w:color w:val="000000"/>
          <w:szCs w:val="28"/>
        </w:rPr>
        <w:t>женность линий общественного пассажирского транспорта – 22,7 км, в</w:t>
      </w:r>
      <w:r w:rsidRPr="000D2A54">
        <w:rPr>
          <w:color w:val="000000"/>
        </w:rPr>
        <w:t xml:space="preserve"> том числе: трамвая – 6,6 км, троллейбуса – 6,6 км, автобуса – 9,5 км.</w:t>
      </w:r>
    </w:p>
    <w:p w14:paraId="32719BB9" w14:textId="77777777" w:rsidR="00CC49BA" w:rsidRPr="000D2A54" w:rsidRDefault="00CC49BA" w:rsidP="00CC49BA">
      <w:pPr>
        <w:spacing w:after="120"/>
      </w:pPr>
      <w:r w:rsidRPr="000D2A54">
        <w:t>Существующий  баланс использования планируемой территории предста</w:t>
      </w:r>
      <w:r w:rsidRPr="000D2A54">
        <w:t>в</w:t>
      </w:r>
      <w:r w:rsidRPr="000D2A54">
        <w:t>лен в таблице 1.</w:t>
      </w:r>
    </w:p>
    <w:p w14:paraId="32719BBA" w14:textId="77777777" w:rsidR="00CC49BA" w:rsidRDefault="00CC49BA" w:rsidP="00CC49BA">
      <w:pPr>
        <w:jc w:val="right"/>
      </w:pPr>
    </w:p>
    <w:p w14:paraId="32719BBB" w14:textId="77777777" w:rsidR="00CC49BA" w:rsidRPr="000D2A54" w:rsidRDefault="00CC49BA" w:rsidP="00CC49BA">
      <w:pPr>
        <w:jc w:val="right"/>
      </w:pPr>
      <w:r w:rsidRPr="000D2A54">
        <w:t>Таблица 1</w:t>
      </w:r>
    </w:p>
    <w:p w14:paraId="32719BBC" w14:textId="77777777" w:rsidR="00CC49BA" w:rsidRPr="000D2A54" w:rsidRDefault="00CC49BA" w:rsidP="00CC49BA">
      <w:pPr>
        <w:ind w:firstLine="0"/>
        <w:jc w:val="center"/>
      </w:pPr>
    </w:p>
    <w:p w14:paraId="32719BBD" w14:textId="77777777" w:rsidR="00CC49BA" w:rsidRPr="000D2A54" w:rsidRDefault="00CC49BA" w:rsidP="00CC49BA">
      <w:pPr>
        <w:ind w:firstLine="0"/>
        <w:jc w:val="center"/>
      </w:pPr>
      <w:r w:rsidRPr="000D2A54">
        <w:t>Существующий баланс использования планируемой территории</w:t>
      </w:r>
    </w:p>
    <w:p w14:paraId="32719BBE" w14:textId="77777777" w:rsidR="00CC49BA" w:rsidRPr="000D2A54" w:rsidRDefault="00CC49BA" w:rsidP="00CC49BA">
      <w:pPr>
        <w:ind w:firstLine="0"/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09"/>
        <w:gridCol w:w="6521"/>
        <w:gridCol w:w="1410"/>
        <w:gridCol w:w="1283"/>
      </w:tblGrid>
      <w:tr w:rsidR="00CC49BA" w:rsidRPr="000D2A54" w14:paraId="32719BC4" w14:textId="77777777" w:rsidTr="00523EFD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BBF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№</w:t>
            </w:r>
          </w:p>
          <w:p w14:paraId="32719BC0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BC1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Вид использования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BC2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Площадь, га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BC3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Процент к итогу</w:t>
            </w:r>
          </w:p>
        </w:tc>
      </w:tr>
    </w:tbl>
    <w:p w14:paraId="32719BC5" w14:textId="77777777" w:rsidR="00CC49BA" w:rsidRPr="000D2A54" w:rsidRDefault="00CC49BA" w:rsidP="00CC49BA">
      <w:pPr>
        <w:rPr>
          <w:color w:val="00B0F0"/>
          <w:sz w:val="2"/>
          <w:szCs w:val="2"/>
        </w:rPr>
      </w:pPr>
      <w:r w:rsidRPr="000D2A54">
        <w:rPr>
          <w:color w:val="00B0F0"/>
          <w:sz w:val="2"/>
          <w:szCs w:val="2"/>
        </w:rPr>
        <w:tab/>
      </w:r>
      <w:r w:rsidRPr="000D2A54">
        <w:rPr>
          <w:color w:val="00B0F0"/>
          <w:sz w:val="2"/>
          <w:szCs w:val="2"/>
        </w:rPr>
        <w:tab/>
      </w:r>
      <w:r w:rsidRPr="000D2A54">
        <w:rPr>
          <w:color w:val="00B0F0"/>
          <w:sz w:val="2"/>
          <w:szCs w:val="2"/>
        </w:rPr>
        <w:tab/>
      </w: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09"/>
        <w:gridCol w:w="6521"/>
        <w:gridCol w:w="1410"/>
        <w:gridCol w:w="1283"/>
      </w:tblGrid>
      <w:tr w:rsidR="00CC49BA" w:rsidRPr="000D2A54" w14:paraId="32719BCA" w14:textId="77777777" w:rsidTr="00523EFD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BC6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 w:val="24"/>
              </w:rPr>
            </w:pPr>
            <w:r w:rsidRPr="000D2A54">
              <w:rPr>
                <w:color w:val="000000"/>
                <w:sz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BC7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 w:val="24"/>
              </w:rPr>
            </w:pPr>
            <w:r w:rsidRPr="000D2A54">
              <w:rPr>
                <w:color w:val="000000"/>
                <w:sz w:val="24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BC8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 w:val="24"/>
              </w:rPr>
            </w:pPr>
            <w:r w:rsidRPr="000D2A54">
              <w:rPr>
                <w:color w:val="000000"/>
                <w:sz w:val="24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BC9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 w:val="24"/>
              </w:rPr>
            </w:pPr>
            <w:r w:rsidRPr="000D2A54">
              <w:rPr>
                <w:color w:val="000000"/>
                <w:sz w:val="24"/>
              </w:rPr>
              <w:t>4</w:t>
            </w:r>
          </w:p>
        </w:tc>
      </w:tr>
      <w:tr w:rsidR="00CC49BA" w:rsidRPr="000D2A54" w14:paraId="32719BCF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CB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CC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t>Жилые зоны, в том числе: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719BCD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73,25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719BCE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8,3</w:t>
            </w:r>
          </w:p>
        </w:tc>
      </w:tr>
      <w:tr w:rsidR="00CC49BA" w:rsidRPr="000D2A54" w14:paraId="32719BD4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0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1.1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1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rPr>
                <w:color w:val="000000"/>
              </w:rPr>
              <w:t>Зона застройки индивидуальными жилыми домами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2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47,83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3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5,42</w:t>
            </w:r>
          </w:p>
        </w:tc>
      </w:tr>
      <w:tr w:rsidR="00CC49BA" w:rsidRPr="000D2A54" w14:paraId="32719BD9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5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1.2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6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t>Зона застройки среднеэтажными жилыми домами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7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13,06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8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1,48</w:t>
            </w:r>
          </w:p>
        </w:tc>
      </w:tr>
      <w:tr w:rsidR="00CC49BA" w:rsidRPr="000D2A54" w14:paraId="32719BDE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A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1.3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B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t>Зона застройки многоэтажными жилыми домами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C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12,36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D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1,4</w:t>
            </w:r>
          </w:p>
        </w:tc>
      </w:tr>
      <w:tr w:rsidR="00CC49BA" w:rsidRPr="000D2A54" w14:paraId="32719BE3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DF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0" w14:textId="77777777" w:rsidR="00CC49BA" w:rsidRPr="000D2A54" w:rsidRDefault="00CC49BA" w:rsidP="00523EFD">
            <w:pPr>
              <w:ind w:firstLine="0"/>
            </w:pPr>
            <w:r w:rsidRPr="000D2A54">
              <w:t>Общественно-деловые зоны, в том числе: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1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18,04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2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2,04</w:t>
            </w:r>
          </w:p>
        </w:tc>
      </w:tr>
      <w:tr w:rsidR="00CC49BA" w:rsidRPr="000D2A54" w14:paraId="32719BE8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4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2.1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5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rPr>
                <w:color w:val="000000"/>
              </w:rPr>
              <w:t>Зона объектов делового, общественного и коммерч</w:t>
            </w:r>
            <w:r w:rsidRPr="000D2A54">
              <w:rPr>
                <w:color w:val="000000"/>
              </w:rPr>
              <w:t>е</w:t>
            </w:r>
            <w:r w:rsidRPr="000D2A54">
              <w:rPr>
                <w:color w:val="000000"/>
              </w:rPr>
              <w:t>ского назначения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6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7,44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7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0,84</w:t>
            </w:r>
          </w:p>
        </w:tc>
      </w:tr>
      <w:tr w:rsidR="00CC49BA" w:rsidRPr="000D2A54" w14:paraId="32719BED" w14:textId="77777777" w:rsidTr="00523EFD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9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2.2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A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rPr>
                <w:color w:val="000000"/>
              </w:rPr>
              <w:t>Зона специализированной общественной застройки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B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6,68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C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0,76</w:t>
            </w:r>
          </w:p>
        </w:tc>
      </w:tr>
      <w:tr w:rsidR="00CC49BA" w:rsidRPr="000D2A54" w14:paraId="32719BF2" w14:textId="77777777" w:rsidTr="00523EFD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E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2.3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EF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rPr>
                <w:color w:val="000000"/>
              </w:rPr>
              <w:t>Зона объектов здравоохранения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0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0,74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1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0,08</w:t>
            </w:r>
          </w:p>
        </w:tc>
      </w:tr>
      <w:tr w:rsidR="00CC49BA" w:rsidRPr="000D2A54" w14:paraId="32719BF7" w14:textId="77777777" w:rsidTr="00523EFD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3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2.4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4" w14:textId="77777777" w:rsidR="00CC49BA" w:rsidRPr="000D2A54" w:rsidRDefault="00CC49BA" w:rsidP="00523EFD">
            <w:pPr>
              <w:widowControl w:val="0"/>
              <w:spacing w:line="240" w:lineRule="atLeast"/>
              <w:ind w:right="114" w:firstLine="0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5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3,18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6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0,36</w:t>
            </w:r>
          </w:p>
        </w:tc>
      </w:tr>
      <w:tr w:rsidR="00CC49BA" w:rsidRPr="000D2A54" w14:paraId="32719BFC" w14:textId="77777777" w:rsidTr="00523EFD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8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9" w14:textId="77777777" w:rsidR="00CC49BA" w:rsidRPr="000D2A54" w:rsidRDefault="00CC49BA" w:rsidP="00523EFD">
            <w:pPr>
              <w:widowControl w:val="0"/>
              <w:spacing w:line="240" w:lineRule="atLeast"/>
              <w:ind w:right="114" w:firstLine="0"/>
              <w:rPr>
                <w:color w:val="000000"/>
              </w:rPr>
            </w:pPr>
            <w:r w:rsidRPr="000D2A54">
              <w:rPr>
                <w:color w:val="000000"/>
              </w:rPr>
              <w:t>Производственные зоны, в том числе: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A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  <w:szCs w:val="28"/>
              </w:rPr>
              <w:t>353,22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B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40,04</w:t>
            </w:r>
          </w:p>
        </w:tc>
      </w:tr>
      <w:tr w:rsidR="00CC49BA" w:rsidRPr="000D2A54" w14:paraId="32719C01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D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3.1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E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t>Зона коммунальных и складских объектов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BFF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57,24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0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6,49</w:t>
            </w:r>
          </w:p>
        </w:tc>
      </w:tr>
      <w:tr w:rsidR="00CC49BA" w:rsidRPr="000D2A54" w14:paraId="32719C06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2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3.2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3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t>Зона производственной деятельности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4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295,98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5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33,55</w:t>
            </w:r>
          </w:p>
        </w:tc>
      </w:tr>
      <w:tr w:rsidR="00CC49BA" w:rsidRPr="000D2A54" w14:paraId="32719C0B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7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8" w14:textId="77777777" w:rsidR="00CC49BA" w:rsidRPr="000D2A54" w:rsidRDefault="00CC49BA" w:rsidP="00523EFD">
            <w:pPr>
              <w:ind w:firstLine="0"/>
            </w:pPr>
            <w:r w:rsidRPr="000D2A54">
              <w:t>Зоны инженерной и транспортной инфраструктуры, в том числе: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9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266,84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A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30,24</w:t>
            </w:r>
          </w:p>
        </w:tc>
      </w:tr>
      <w:tr w:rsidR="00CC49BA" w:rsidRPr="000D2A54" w14:paraId="32719C10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C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4.1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D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E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22,97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0F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2,6</w:t>
            </w:r>
          </w:p>
        </w:tc>
      </w:tr>
      <w:tr w:rsidR="00CC49BA" w:rsidRPr="000D2A54" w14:paraId="32719C15" w14:textId="77777777" w:rsidTr="00523EFD">
        <w:trPr>
          <w:cantSplit/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11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4.2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12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t>Зона сооружений и коммуникаций железнодорожн</w:t>
            </w:r>
            <w:r w:rsidRPr="000D2A54">
              <w:t>о</w:t>
            </w:r>
            <w:r w:rsidRPr="000D2A54">
              <w:t>го транспорта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13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31,31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14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3,55</w:t>
            </w:r>
          </w:p>
        </w:tc>
      </w:tr>
      <w:tr w:rsidR="00CC49BA" w:rsidRPr="000D2A54" w14:paraId="32719C1A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16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4.3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17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t>Зона объектов инженерной инфраструктуры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18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2,95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19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0,33</w:t>
            </w:r>
          </w:p>
        </w:tc>
      </w:tr>
      <w:tr w:rsidR="00CC49BA" w:rsidRPr="000D2A54" w14:paraId="32719C1F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1B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4.4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1C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rPr>
                <w:color w:val="000000"/>
              </w:rPr>
              <w:t>Зона улично-дорожной сети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1D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209,61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1E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23,76</w:t>
            </w:r>
          </w:p>
        </w:tc>
      </w:tr>
      <w:tr w:rsidR="00CC49BA" w:rsidRPr="000D2A54" w14:paraId="32719C24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0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1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t>Зоны сельскохозяйственного использования, в том числе: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2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  <w:szCs w:val="28"/>
              </w:rPr>
              <w:t>159,29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3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18,06</w:t>
            </w:r>
          </w:p>
        </w:tc>
      </w:tr>
      <w:tr w:rsidR="00CC49BA" w:rsidRPr="000D2A54" w14:paraId="32719C29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5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lastRenderedPageBreak/>
              <w:t>5.1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6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rPr>
                <w:color w:val="000000"/>
              </w:rPr>
              <w:t>Зона ведения садоводства и огородничества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7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159,29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8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18,06</w:t>
            </w:r>
          </w:p>
        </w:tc>
      </w:tr>
      <w:tr w:rsidR="00CC49BA" w:rsidRPr="000D2A54" w14:paraId="32719C2E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A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B" w14:textId="77777777" w:rsidR="00CC49BA" w:rsidRPr="000D2A54" w:rsidRDefault="00CC49BA" w:rsidP="00523EFD">
            <w:pPr>
              <w:widowControl w:val="0"/>
              <w:spacing w:line="240" w:lineRule="atLeast"/>
              <w:ind w:right="114" w:firstLine="0"/>
              <w:rPr>
                <w:color w:val="000000"/>
                <w:szCs w:val="28"/>
              </w:rPr>
            </w:pPr>
            <w:r w:rsidRPr="000D2A54">
              <w:rPr>
                <w:color w:val="000000"/>
              </w:rPr>
              <w:t>Парки, скверы, бульвары, иные территории озел</w:t>
            </w:r>
            <w:r w:rsidRPr="000D2A54">
              <w:rPr>
                <w:color w:val="000000"/>
              </w:rPr>
              <w:t>е</w:t>
            </w:r>
            <w:r w:rsidRPr="000D2A54">
              <w:rPr>
                <w:color w:val="000000"/>
              </w:rPr>
              <w:t>нения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C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7,21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D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0,82</w:t>
            </w:r>
          </w:p>
        </w:tc>
      </w:tr>
      <w:tr w:rsidR="00CC49BA" w:rsidRPr="000D2A54" w14:paraId="32719C33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2F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30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rPr>
                <w:color w:val="000000"/>
              </w:rPr>
              <w:t>Водные объекты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31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4,4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32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  <w:szCs w:val="28"/>
              </w:rPr>
            </w:pPr>
            <w:r w:rsidRPr="000D2A54">
              <w:rPr>
                <w:color w:val="000000"/>
                <w:szCs w:val="28"/>
              </w:rPr>
              <w:t>0,5</w:t>
            </w:r>
          </w:p>
        </w:tc>
      </w:tr>
      <w:tr w:rsidR="00CC49BA" w:rsidRPr="000D2A54" w14:paraId="32719C38" w14:textId="77777777" w:rsidTr="00523EF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719C34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719C35" w14:textId="77777777" w:rsidR="00CC49BA" w:rsidRPr="000D2A54" w:rsidRDefault="00CC49BA" w:rsidP="00523EFD">
            <w:pPr>
              <w:ind w:firstLine="0"/>
              <w:rPr>
                <w:color w:val="000000"/>
              </w:rPr>
            </w:pPr>
            <w:r w:rsidRPr="000D2A54">
              <w:rPr>
                <w:color w:val="000000"/>
              </w:rPr>
              <w:t>Итого: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36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  <w:szCs w:val="28"/>
              </w:rPr>
              <w:t>882,25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9C37" w14:textId="77777777" w:rsidR="00CC49BA" w:rsidRPr="000D2A54" w:rsidRDefault="00CC49BA" w:rsidP="00523EFD">
            <w:pPr>
              <w:ind w:firstLine="0"/>
              <w:jc w:val="center"/>
              <w:rPr>
                <w:color w:val="000000"/>
              </w:rPr>
            </w:pPr>
            <w:r w:rsidRPr="000D2A54">
              <w:rPr>
                <w:color w:val="000000"/>
              </w:rPr>
              <w:t>100,00</w:t>
            </w:r>
          </w:p>
        </w:tc>
      </w:tr>
    </w:tbl>
    <w:p w14:paraId="32719C39" w14:textId="77777777" w:rsidR="00CC49BA" w:rsidRPr="000D2A54" w:rsidRDefault="00CC49BA" w:rsidP="00CC49BA">
      <w:pPr>
        <w:rPr>
          <w:color w:val="00B0F0"/>
        </w:rPr>
      </w:pPr>
    </w:p>
    <w:p w14:paraId="32719C3A" w14:textId="77777777" w:rsidR="00CC49BA" w:rsidRPr="000D2A54" w:rsidRDefault="00CC49BA" w:rsidP="00CC49BA">
      <w:pPr>
        <w:pStyle w:val="1"/>
        <w:spacing w:before="0" w:after="0"/>
        <w:ind w:firstLine="0"/>
        <w:rPr>
          <w:color w:val="000000"/>
        </w:rPr>
      </w:pPr>
      <w:bookmarkStart w:id="4" w:name="_Toc490813738"/>
      <w:r w:rsidRPr="000D2A54">
        <w:rPr>
          <w:color w:val="000000"/>
        </w:rPr>
        <w:t>2. Основные направления градостроительного развития территории</w:t>
      </w:r>
      <w:bookmarkEnd w:id="4"/>
    </w:p>
    <w:p w14:paraId="32719C3B" w14:textId="77777777" w:rsidR="00CC49BA" w:rsidRPr="000D2A54" w:rsidRDefault="00CC49BA" w:rsidP="00CC49BA">
      <w:pPr>
        <w:pStyle w:val="1"/>
        <w:spacing w:before="0" w:after="0"/>
        <w:ind w:firstLine="0"/>
        <w:rPr>
          <w:color w:val="000000"/>
        </w:rPr>
      </w:pPr>
    </w:p>
    <w:p w14:paraId="32719C3C" w14:textId="77777777" w:rsidR="00CC49BA" w:rsidRPr="000D2A54" w:rsidRDefault="00CC49BA" w:rsidP="00CC49BA">
      <w:pPr>
        <w:pStyle w:val="1"/>
        <w:spacing w:before="0" w:after="0"/>
        <w:ind w:firstLine="0"/>
        <w:rPr>
          <w:color w:val="000000"/>
        </w:rPr>
      </w:pPr>
      <w:bookmarkStart w:id="5" w:name="_Toc490813739"/>
      <w:r w:rsidRPr="000D2A54">
        <w:rPr>
          <w:color w:val="000000"/>
        </w:rPr>
        <w:t>2.1. Основные положения</w:t>
      </w:r>
      <w:bookmarkEnd w:id="5"/>
    </w:p>
    <w:p w14:paraId="32719C3D" w14:textId="77777777" w:rsidR="00CC49BA" w:rsidRPr="000D2A54" w:rsidRDefault="00CC49BA" w:rsidP="00CC49BA">
      <w:pPr>
        <w:ind w:firstLine="0"/>
        <w:jc w:val="center"/>
        <w:rPr>
          <w:b/>
          <w:color w:val="000000"/>
        </w:rPr>
      </w:pPr>
    </w:p>
    <w:p w14:paraId="32719C3E" w14:textId="77777777" w:rsidR="00CC49BA" w:rsidRPr="000D2A54" w:rsidRDefault="00CC49BA" w:rsidP="00CC49BA">
      <w:pPr>
        <w:ind w:firstLine="720"/>
        <w:rPr>
          <w:color w:val="000000"/>
        </w:rPr>
      </w:pPr>
      <w:r w:rsidRPr="000D2A54">
        <w:rPr>
          <w:color w:val="000000"/>
        </w:rPr>
        <w:t xml:space="preserve">Проект планировки выполнен с учетом Генерального плана </w:t>
      </w:r>
      <w:bookmarkStart w:id="6" w:name="OLE_LINK32"/>
      <w:bookmarkStart w:id="7" w:name="OLE_LINK33"/>
      <w:bookmarkStart w:id="8" w:name="OLE_LINK34"/>
      <w:r w:rsidRPr="000D2A54">
        <w:rPr>
          <w:color w:val="000000"/>
        </w:rPr>
        <w:t>города Новос</w:t>
      </w:r>
      <w:r w:rsidRPr="000D2A54">
        <w:rPr>
          <w:color w:val="000000"/>
        </w:rPr>
        <w:t>и</w:t>
      </w:r>
      <w:r w:rsidRPr="000D2A54">
        <w:rPr>
          <w:color w:val="000000"/>
        </w:rPr>
        <w:t>бирска</w:t>
      </w:r>
      <w:bookmarkEnd w:id="6"/>
      <w:bookmarkEnd w:id="7"/>
      <w:bookmarkEnd w:id="8"/>
      <w:r w:rsidRPr="000D2A54">
        <w:rPr>
          <w:color w:val="000000"/>
        </w:rPr>
        <w:t>, Правил землепользования и застройки города Новосибирска. Развитие планируемой территории предусматривается на расчетный срок до 2030 года.</w:t>
      </w:r>
    </w:p>
    <w:p w14:paraId="32719C3F" w14:textId="77777777" w:rsidR="00CC49BA" w:rsidRPr="000D2A54" w:rsidRDefault="00CC49BA" w:rsidP="00CC49BA">
      <w:pPr>
        <w:rPr>
          <w:color w:val="000000"/>
        </w:rPr>
      </w:pPr>
      <w:r w:rsidRPr="000D2A54">
        <w:rPr>
          <w:color w:val="000000"/>
        </w:rPr>
        <w:t>Проект планировки выполнен с целью выделения элементов планировочной структуры, установления параметров планируемого развития элементов планир</w:t>
      </w:r>
      <w:r w:rsidRPr="000D2A54">
        <w:rPr>
          <w:color w:val="000000"/>
        </w:rPr>
        <w:t>о</w:t>
      </w:r>
      <w:r w:rsidRPr="000D2A54">
        <w:rPr>
          <w:color w:val="000000"/>
        </w:rPr>
        <w:t xml:space="preserve">вочной структуры (районов, микрорайонов, кварталов). </w:t>
      </w:r>
    </w:p>
    <w:p w14:paraId="32719C40" w14:textId="77777777" w:rsidR="00CC49BA" w:rsidRPr="000D2A54" w:rsidRDefault="00CC49BA" w:rsidP="00CC49BA">
      <w:pPr>
        <w:rPr>
          <w:color w:val="000000"/>
        </w:rPr>
      </w:pPr>
      <w:r w:rsidRPr="000D2A54">
        <w:rPr>
          <w:color w:val="000000"/>
        </w:rPr>
        <w:t xml:space="preserve">На </w:t>
      </w:r>
      <w:r w:rsidRPr="000D2A54">
        <w:rPr>
          <w:color w:val="000000"/>
          <w:szCs w:val="28"/>
        </w:rPr>
        <w:t>планируемой</w:t>
      </w:r>
      <w:r w:rsidRPr="000D2A54">
        <w:rPr>
          <w:color w:val="000000"/>
        </w:rPr>
        <w:t xml:space="preserve"> территории формируется планировочная структура, сост</w:t>
      </w:r>
      <w:r w:rsidRPr="000D2A54">
        <w:rPr>
          <w:color w:val="000000"/>
        </w:rPr>
        <w:t>о</w:t>
      </w:r>
      <w:r w:rsidRPr="000D2A54">
        <w:rPr>
          <w:color w:val="000000"/>
        </w:rPr>
        <w:t xml:space="preserve">ящая из трех районов 322.01, 322.02, 322.03, </w:t>
      </w:r>
      <w:r w:rsidRPr="000D2A54">
        <w:rPr>
          <w:color w:val="000000"/>
          <w:szCs w:val="28"/>
        </w:rPr>
        <w:t>которые делятся районными маг</w:t>
      </w:r>
      <w:r w:rsidRPr="000D2A54">
        <w:rPr>
          <w:color w:val="000000"/>
          <w:szCs w:val="28"/>
        </w:rPr>
        <w:t>и</w:t>
      </w:r>
      <w:r w:rsidRPr="000D2A54">
        <w:rPr>
          <w:color w:val="000000"/>
          <w:szCs w:val="28"/>
        </w:rPr>
        <w:t xml:space="preserve">стралями на микрорайоны </w:t>
      </w:r>
      <w:r w:rsidRPr="000D2A54">
        <w:rPr>
          <w:color w:val="000000"/>
        </w:rPr>
        <w:t>с объектами первичного повседневного социально-бытового обслуживания населения и кварталы общественно-деловой, промы</w:t>
      </w:r>
      <w:r w:rsidRPr="000D2A54">
        <w:rPr>
          <w:color w:val="000000"/>
        </w:rPr>
        <w:t>ш</w:t>
      </w:r>
      <w:r w:rsidRPr="000D2A54">
        <w:rPr>
          <w:color w:val="000000"/>
        </w:rPr>
        <w:t>ленной и коммунально-складской застройки, ограниченные красными линиями:</w:t>
      </w:r>
    </w:p>
    <w:p w14:paraId="32719C41" w14:textId="77777777" w:rsidR="00CC49BA" w:rsidRPr="000D2A54" w:rsidRDefault="00CC49BA" w:rsidP="00CC49BA">
      <w:pPr>
        <w:rPr>
          <w:color w:val="000000"/>
        </w:rPr>
      </w:pPr>
      <w:r w:rsidRPr="000D2A54">
        <w:rPr>
          <w:color w:val="000000"/>
        </w:rPr>
        <w:t>микрорайон 322.01.01 с кварталами 322.01.01.01, 322.01.01.02 в его составе, микрорайон 322.01.02 с кварталом 322.01.02.01 в его составе, а также с квартал</w:t>
      </w:r>
      <w:r w:rsidRPr="000D2A54">
        <w:rPr>
          <w:color w:val="000000"/>
        </w:rPr>
        <w:t>а</w:t>
      </w:r>
      <w:r w:rsidRPr="000D2A54">
        <w:rPr>
          <w:color w:val="000000"/>
        </w:rPr>
        <w:t>ми, ограниченными красными линиями, в границах которых отсутствует жилая застройка: 322.01.00.01, 322.01.00.02, 322.01.00.03, 322.01.00.04, 322.01.00.05, 322.01.00.06;</w:t>
      </w:r>
    </w:p>
    <w:p w14:paraId="32719C42" w14:textId="77777777" w:rsidR="00CC49BA" w:rsidRPr="000D2A54" w:rsidRDefault="00CC49BA" w:rsidP="00CC49BA">
      <w:pPr>
        <w:rPr>
          <w:color w:val="000000"/>
        </w:rPr>
      </w:pPr>
      <w:r w:rsidRPr="000D2A54">
        <w:rPr>
          <w:color w:val="000000"/>
        </w:rPr>
        <w:t xml:space="preserve">микрорайон 322.02.01 с кварталом 322.02.01.01 в его составе, а также с кварталами, ограниченными красными линиями, в границах которых отсутствует жилая застройка: 322.02.00.01, 322.02.00.02, 322.02.00.03, 322.02.00.04, 322.02.00.05;         </w:t>
      </w:r>
    </w:p>
    <w:p w14:paraId="32719C43" w14:textId="77777777" w:rsidR="00CC49BA" w:rsidRPr="000D2A54" w:rsidRDefault="00CC49BA" w:rsidP="00CC49BA">
      <w:pPr>
        <w:rPr>
          <w:color w:val="000000"/>
        </w:rPr>
      </w:pPr>
      <w:r w:rsidRPr="000D2A54">
        <w:rPr>
          <w:color w:val="000000"/>
        </w:rPr>
        <w:t>микрорайон 322.03.01 с кварталом 322.03.01.01 в его составе, а также с кварталами, ограниченными красными линиями, в границах которых отсутствует жилая застройка: 323.03.00.01, 323.</w:t>
      </w:r>
      <w:r>
        <w:rPr>
          <w:color w:val="000000"/>
        </w:rPr>
        <w:t>03.00.02, 323.03.00.03,</w:t>
      </w:r>
      <w:r w:rsidRPr="002B11C5">
        <w:rPr>
          <w:color w:val="000000"/>
        </w:rPr>
        <w:t xml:space="preserve"> </w:t>
      </w:r>
      <w:r w:rsidRPr="000D2A54">
        <w:rPr>
          <w:color w:val="000000"/>
        </w:rPr>
        <w:t>323.03.00.0</w:t>
      </w:r>
      <w:r>
        <w:rPr>
          <w:color w:val="000000"/>
        </w:rPr>
        <w:t>4</w:t>
      </w:r>
      <w:r w:rsidRPr="000D2A54">
        <w:rPr>
          <w:color w:val="000000"/>
        </w:rPr>
        <w:t>.</w:t>
      </w:r>
    </w:p>
    <w:p w14:paraId="32719C44" w14:textId="77777777" w:rsidR="00CC49BA" w:rsidRPr="000D2A54" w:rsidRDefault="00CC49BA" w:rsidP="00CC49BA">
      <w:pPr>
        <w:rPr>
          <w:color w:val="000000"/>
        </w:rPr>
      </w:pPr>
    </w:p>
    <w:p w14:paraId="32719C45" w14:textId="77777777" w:rsidR="00CC49BA" w:rsidRPr="000D2A54" w:rsidRDefault="00CC49BA" w:rsidP="00CC49BA">
      <w:pPr>
        <w:pStyle w:val="1"/>
        <w:spacing w:before="0" w:after="0"/>
        <w:ind w:firstLine="0"/>
        <w:rPr>
          <w:color w:val="000000"/>
        </w:rPr>
      </w:pPr>
      <w:bookmarkStart w:id="9" w:name="_Toc490813740"/>
      <w:r w:rsidRPr="000D2A54">
        <w:rPr>
          <w:color w:val="000000"/>
        </w:rPr>
        <w:t>2.2. Промышленная зона</w:t>
      </w:r>
      <w:bookmarkEnd w:id="9"/>
      <w:r w:rsidRPr="000D2A54">
        <w:rPr>
          <w:color w:val="000000"/>
        </w:rPr>
        <w:t xml:space="preserve"> </w:t>
      </w:r>
    </w:p>
    <w:p w14:paraId="32719C46" w14:textId="77777777" w:rsidR="00CC49BA" w:rsidRPr="000D2A54" w:rsidRDefault="00CC49BA" w:rsidP="00CC49BA">
      <w:pPr>
        <w:jc w:val="center"/>
        <w:rPr>
          <w:color w:val="000000"/>
        </w:rPr>
      </w:pPr>
    </w:p>
    <w:p w14:paraId="32719C47" w14:textId="77777777" w:rsidR="00CC49BA" w:rsidRPr="000D2A54" w:rsidRDefault="00CC49BA" w:rsidP="00CC49BA">
      <w:pPr>
        <w:rPr>
          <w:color w:val="000000"/>
          <w:szCs w:val="28"/>
        </w:rPr>
      </w:pPr>
      <w:r w:rsidRPr="000D2A54">
        <w:rPr>
          <w:color w:val="000000"/>
          <w:szCs w:val="28"/>
        </w:rPr>
        <w:t xml:space="preserve">Планируемая территория разделена на три района. Существующая жилая и общественно-деловая застройка сохраняется в </w:t>
      </w:r>
      <w:r w:rsidRPr="000D2A54">
        <w:rPr>
          <w:color w:val="000000"/>
        </w:rPr>
        <w:t>кварталах  322.01.01.01, 322.01.01.02, 322.02.01.01</w:t>
      </w:r>
      <w:r w:rsidRPr="000D2A54">
        <w:rPr>
          <w:color w:val="000000"/>
          <w:szCs w:val="28"/>
        </w:rPr>
        <w:t xml:space="preserve">, </w:t>
      </w:r>
      <w:r w:rsidRPr="000D2A54">
        <w:rPr>
          <w:color w:val="000000"/>
        </w:rPr>
        <w:t xml:space="preserve">322.03.01.01, а в целом планируемая территория занята </w:t>
      </w:r>
      <w:r w:rsidRPr="000D2A54">
        <w:rPr>
          <w:color w:val="000000"/>
          <w:szCs w:val="28"/>
        </w:rPr>
        <w:t xml:space="preserve"> </w:t>
      </w:r>
      <w:r w:rsidRPr="000D2A54">
        <w:rPr>
          <w:color w:val="000000"/>
        </w:rPr>
        <w:t xml:space="preserve">преимущественно </w:t>
      </w:r>
      <w:r w:rsidRPr="000D2A54">
        <w:rPr>
          <w:color w:val="000000"/>
          <w:szCs w:val="28"/>
        </w:rPr>
        <w:t>промышленной и коммунально-складской застройкой.</w:t>
      </w:r>
    </w:p>
    <w:p w14:paraId="32719C48" w14:textId="77777777" w:rsidR="00CC49BA" w:rsidRPr="000D2A54" w:rsidRDefault="00CC49BA" w:rsidP="00CC49BA">
      <w:pPr>
        <w:rPr>
          <w:color w:val="000000"/>
          <w:szCs w:val="28"/>
        </w:rPr>
      </w:pPr>
      <w:r w:rsidRPr="000D2A54">
        <w:rPr>
          <w:color w:val="000000"/>
        </w:rPr>
        <w:t>В кварталах 322.01.00.02, 322.01.00.03, 322.01.00.04, 322.01.00.06,  322.01.02.0</w:t>
      </w:r>
      <w:r>
        <w:rPr>
          <w:color w:val="000000"/>
        </w:rPr>
        <w:t xml:space="preserve">1, 322.02.00.03, 322.02.00.04, </w:t>
      </w:r>
      <w:r w:rsidRPr="000D2A54">
        <w:rPr>
          <w:color w:val="000000"/>
        </w:rPr>
        <w:t>322.02.00.05, 322.03.00.02, 322.03.00</w:t>
      </w:r>
      <w:r w:rsidRPr="000D2A54">
        <w:rPr>
          <w:color w:val="000000"/>
          <w:szCs w:val="28"/>
        </w:rPr>
        <w:t>.03 на расчетный срок предприятия сохранят существующую специализацию. Проектом рекомендуется провести мероприятия по уточнению санитарно-защитных зон до жилой застройки, по сокращению санитарно-защитной зоны.</w:t>
      </w:r>
    </w:p>
    <w:p w14:paraId="32719C49" w14:textId="77777777" w:rsidR="00CC49BA" w:rsidRPr="000D2A54" w:rsidRDefault="00CC49BA" w:rsidP="00CC49BA">
      <w:pPr>
        <w:rPr>
          <w:color w:val="000000"/>
          <w:szCs w:val="28"/>
        </w:rPr>
      </w:pPr>
      <w:r w:rsidRPr="000D2A54">
        <w:rPr>
          <w:color w:val="000000"/>
        </w:rPr>
        <w:lastRenderedPageBreak/>
        <w:t xml:space="preserve">Кварталы 322.02.00.02, 322.03.00.01, </w:t>
      </w:r>
      <w:r w:rsidRPr="000D2A54">
        <w:rPr>
          <w:color w:val="000000"/>
          <w:szCs w:val="28"/>
        </w:rPr>
        <w:t>занятые территориями садоводческих, огороднических и дачных некоммерческих объединений граждан, предлагается рассматривать как резерв для размещения предприятий коммунального и скла</w:t>
      </w:r>
      <w:r w:rsidRPr="000D2A54">
        <w:rPr>
          <w:color w:val="000000"/>
          <w:szCs w:val="28"/>
        </w:rPr>
        <w:t>д</w:t>
      </w:r>
      <w:r w:rsidRPr="000D2A54">
        <w:rPr>
          <w:color w:val="000000"/>
          <w:szCs w:val="28"/>
        </w:rPr>
        <w:t>ского назначения V - IV классов санитарной опасности, а также сформировать проезд, отделяющий отвод железной дороги от кварталов коммунального и скла</w:t>
      </w:r>
      <w:r w:rsidRPr="000D2A54">
        <w:rPr>
          <w:color w:val="000000"/>
          <w:szCs w:val="28"/>
        </w:rPr>
        <w:t>д</w:t>
      </w:r>
      <w:r w:rsidRPr="000D2A54">
        <w:rPr>
          <w:color w:val="000000"/>
          <w:szCs w:val="28"/>
        </w:rPr>
        <w:t>ского назначения.</w:t>
      </w:r>
    </w:p>
    <w:p w14:paraId="32719C4A" w14:textId="77777777" w:rsidR="00CC49BA" w:rsidRPr="000D2A54" w:rsidRDefault="00CC49BA" w:rsidP="00CC49BA">
      <w:pPr>
        <w:pStyle w:val="2f1"/>
        <w:rPr>
          <w:color w:val="000000"/>
        </w:rPr>
      </w:pPr>
    </w:p>
    <w:p w14:paraId="32719C4B" w14:textId="77777777" w:rsidR="00CC49BA" w:rsidRPr="000D2A54" w:rsidRDefault="00CC49BA" w:rsidP="00CC49BA">
      <w:pPr>
        <w:ind w:firstLine="0"/>
        <w:jc w:val="center"/>
        <w:outlineLvl w:val="0"/>
        <w:rPr>
          <w:rFonts w:eastAsia="Calibri"/>
          <w:b/>
          <w:bCs/>
          <w:szCs w:val="28"/>
          <w:lang w:eastAsia="en-US"/>
        </w:rPr>
      </w:pPr>
      <w:bookmarkStart w:id="10" w:name="_Toc493231620"/>
      <w:r w:rsidRPr="000D2A54">
        <w:rPr>
          <w:rFonts w:eastAsia="Calibri"/>
          <w:b/>
          <w:bCs/>
          <w:szCs w:val="28"/>
          <w:lang w:eastAsia="en-US"/>
        </w:rPr>
        <w:t xml:space="preserve">2.3. Границы зон планируемого размещения объектов </w:t>
      </w:r>
    </w:p>
    <w:p w14:paraId="32719C4C" w14:textId="77777777" w:rsidR="00CC49BA" w:rsidRPr="000D2A54" w:rsidRDefault="00CC49BA" w:rsidP="00CC49BA">
      <w:pPr>
        <w:ind w:firstLine="0"/>
        <w:jc w:val="center"/>
        <w:outlineLvl w:val="0"/>
        <w:rPr>
          <w:rFonts w:eastAsia="Calibri"/>
          <w:b/>
          <w:bCs/>
          <w:szCs w:val="28"/>
          <w:lang w:eastAsia="en-US"/>
        </w:rPr>
      </w:pPr>
      <w:r w:rsidRPr="000D2A54">
        <w:rPr>
          <w:rFonts w:eastAsia="Calibri"/>
          <w:b/>
          <w:bCs/>
          <w:szCs w:val="28"/>
          <w:lang w:eastAsia="en-US"/>
        </w:rPr>
        <w:t>капитального строительства</w:t>
      </w:r>
      <w:bookmarkEnd w:id="10"/>
    </w:p>
    <w:p w14:paraId="32719C4D" w14:textId="77777777" w:rsidR="00CC49BA" w:rsidRPr="000D2A54" w:rsidRDefault="00CC49BA" w:rsidP="00CC49BA">
      <w:pPr>
        <w:ind w:left="720" w:firstLine="0"/>
        <w:jc w:val="center"/>
        <w:rPr>
          <w:rFonts w:eastAsia="Calibri"/>
          <w:bCs/>
          <w:szCs w:val="28"/>
          <w:lang w:eastAsia="en-US"/>
        </w:rPr>
      </w:pPr>
    </w:p>
    <w:p w14:paraId="32719C4E" w14:textId="77777777" w:rsidR="00CC49BA" w:rsidRPr="000D2A54" w:rsidRDefault="00CC49BA" w:rsidP="00CC49BA">
      <w:r w:rsidRPr="000D2A54">
        <w:t>Проектом планировки устанавливаются границы зон планируемого разм</w:t>
      </w:r>
      <w:r w:rsidRPr="000D2A54">
        <w:t>е</w:t>
      </w:r>
      <w:r w:rsidRPr="000D2A54">
        <w:t>щения объектов социально-культурного и коммунально-бытового назначения, иных объектов капитального строительства (далее – зоны планируемого размещ</w:t>
      </w:r>
      <w:r w:rsidRPr="000D2A54">
        <w:t>е</w:t>
      </w:r>
      <w:r w:rsidRPr="000D2A54">
        <w:t>ния объектов капитального строительства). В зонах планируемого размещения объектов капитального строительства с уже существующими объектами пред</w:t>
      </w:r>
      <w:r w:rsidRPr="000D2A54">
        <w:t>у</w:t>
      </w:r>
      <w:r w:rsidRPr="000D2A54">
        <w:t>сматривается возможность дальнейшего развития планируемой территории с ра</w:t>
      </w:r>
      <w:r w:rsidRPr="000D2A54">
        <w:t>з</w:t>
      </w:r>
      <w:r w:rsidRPr="000D2A54">
        <w:t>мещением новых объектов капитального строительства соответствующего назн</w:t>
      </w:r>
      <w:r w:rsidRPr="000D2A54">
        <w:t>а</w:t>
      </w:r>
      <w:r w:rsidRPr="000D2A54">
        <w:t>чения.</w:t>
      </w:r>
    </w:p>
    <w:p w14:paraId="32719C4F" w14:textId="77777777" w:rsidR="00CC49BA" w:rsidRPr="000D2A54" w:rsidRDefault="00CC49BA" w:rsidP="00CC49BA">
      <w:r w:rsidRPr="000D2A54">
        <w:t>Проектом планировки выделены следующие границы зон планируемого размещения объектов капитального строительства:</w:t>
      </w:r>
    </w:p>
    <w:p w14:paraId="32719C50" w14:textId="77777777" w:rsidR="00CC49BA" w:rsidRPr="000D2A54" w:rsidRDefault="00CC49BA" w:rsidP="00CC49BA">
      <w:r w:rsidRPr="000D2A54">
        <w:t>зона застройки жилыми домами смешанной этажности;</w:t>
      </w:r>
    </w:p>
    <w:p w14:paraId="32719C51" w14:textId="77777777" w:rsidR="00CC49BA" w:rsidRPr="000D2A54" w:rsidRDefault="00CC49BA" w:rsidP="00CC49BA">
      <w:r w:rsidRPr="000D2A54">
        <w:t>зона застройки многоэтажными жилыми домами;</w:t>
      </w:r>
    </w:p>
    <w:p w14:paraId="32719C52" w14:textId="77777777" w:rsidR="00CC49BA" w:rsidRPr="000D2A54" w:rsidRDefault="00CC49BA" w:rsidP="00CC49BA">
      <w:r w:rsidRPr="000D2A54">
        <w:t>зона застройки малоэтажными жилыми домами;</w:t>
      </w:r>
    </w:p>
    <w:p w14:paraId="32719C53" w14:textId="77777777" w:rsidR="00CC49BA" w:rsidRPr="000D2A54" w:rsidRDefault="00CC49BA" w:rsidP="00CC49BA">
      <w:pPr>
        <w:rPr>
          <w:rFonts w:eastAsia="Calibri"/>
          <w:szCs w:val="28"/>
          <w:lang w:eastAsia="en-US"/>
        </w:rPr>
      </w:pPr>
      <w:r w:rsidRPr="000D2A54">
        <w:rPr>
          <w:rFonts w:eastAsia="Calibri"/>
          <w:szCs w:val="28"/>
          <w:lang w:eastAsia="en-US"/>
        </w:rPr>
        <w:t>зона застройки индивидуальными жилыми домами;</w:t>
      </w:r>
    </w:p>
    <w:p w14:paraId="32719C54" w14:textId="77777777" w:rsidR="00CC49BA" w:rsidRPr="000D2A54" w:rsidRDefault="00CC49BA" w:rsidP="00CC49BA">
      <w:r w:rsidRPr="000D2A54">
        <w:t>зона объектов делового, общественного и коммерческого назначения, в том числе многоэтажных жилых домов;</w:t>
      </w:r>
    </w:p>
    <w:p w14:paraId="32719C55" w14:textId="77777777" w:rsidR="00CC49BA" w:rsidRPr="000D2A54" w:rsidRDefault="00CC49BA" w:rsidP="00CC49BA">
      <w:r w:rsidRPr="000D2A54">
        <w:t>зона специализированной общественной застройки;</w:t>
      </w:r>
    </w:p>
    <w:p w14:paraId="32719C56" w14:textId="77777777" w:rsidR="00CC49BA" w:rsidRPr="000D2A54" w:rsidRDefault="00CC49BA" w:rsidP="00CC49BA">
      <w:r w:rsidRPr="000D2A54">
        <w:t>зона объектов среднего профессионального и высшего образования, научно-исследовательских организаций;</w:t>
      </w:r>
    </w:p>
    <w:p w14:paraId="32719C57" w14:textId="77777777" w:rsidR="00CC49BA" w:rsidRPr="000D2A54" w:rsidRDefault="00CC49BA" w:rsidP="00CC49BA">
      <w:r w:rsidRPr="000D2A54">
        <w:t>зона объектов здравоохранения;</w:t>
      </w:r>
    </w:p>
    <w:p w14:paraId="32719C58" w14:textId="77777777" w:rsidR="00CC49BA" w:rsidRDefault="00CC49BA" w:rsidP="00CC49BA">
      <w:r w:rsidRPr="000D2A54">
        <w:t>зона объектов дошкольного, начального общего, основного общего и сре</w:t>
      </w:r>
      <w:r w:rsidRPr="000D2A54">
        <w:t>д</w:t>
      </w:r>
      <w:r w:rsidRPr="000D2A54">
        <w:t>него общего образования;</w:t>
      </w:r>
    </w:p>
    <w:p w14:paraId="32719C59" w14:textId="77777777" w:rsidR="00CC49BA" w:rsidRPr="009A5B73" w:rsidRDefault="00CC49BA" w:rsidP="00CC49BA">
      <w:r w:rsidRPr="009A5B73">
        <w:t>зона объектов культуры и спорта;</w:t>
      </w:r>
    </w:p>
    <w:p w14:paraId="32719C5A" w14:textId="77777777" w:rsidR="00CC49BA" w:rsidRPr="000D2A54" w:rsidRDefault="00CC49BA" w:rsidP="00CC49BA">
      <w:r w:rsidRPr="000D2A54">
        <w:t>зона коммунальных и складских объектов;</w:t>
      </w:r>
    </w:p>
    <w:p w14:paraId="32719C5B" w14:textId="77777777" w:rsidR="00CC49BA" w:rsidRPr="000D2A54" w:rsidRDefault="00CC49BA" w:rsidP="00CC49BA">
      <w:r w:rsidRPr="000D2A54">
        <w:t>зона производственной деятельности;</w:t>
      </w:r>
    </w:p>
    <w:p w14:paraId="32719C5C" w14:textId="77777777" w:rsidR="00CC49BA" w:rsidRPr="000D2A54" w:rsidRDefault="00CC49BA" w:rsidP="00CC49BA">
      <w:r w:rsidRPr="000D2A54">
        <w:t>зона сооружений и коммуникаций железнодорожного транспорта;</w:t>
      </w:r>
    </w:p>
    <w:p w14:paraId="32719C5D" w14:textId="77777777" w:rsidR="00CC49BA" w:rsidRPr="000D2A54" w:rsidRDefault="00CC49BA" w:rsidP="00CC49BA">
      <w:r w:rsidRPr="000D2A54">
        <w:t>зона сооружений и коммуникаций автомобильного, речного, воздушного транспорта, метрополитена;</w:t>
      </w:r>
    </w:p>
    <w:p w14:paraId="32719C5E" w14:textId="77777777" w:rsidR="00CC49BA" w:rsidRPr="000D2A54" w:rsidRDefault="00CC49BA" w:rsidP="00CC49BA">
      <w:r w:rsidRPr="000D2A54">
        <w:t>зона объектов улично-дорожной сети;</w:t>
      </w:r>
    </w:p>
    <w:p w14:paraId="32719C5F" w14:textId="77777777" w:rsidR="00CC49BA" w:rsidRPr="000D2A54" w:rsidRDefault="00CC49BA" w:rsidP="00CC49BA">
      <w:r w:rsidRPr="000D2A54">
        <w:t>зона объектов инженерной инфраструктуры;</w:t>
      </w:r>
    </w:p>
    <w:p w14:paraId="32719C60" w14:textId="77777777" w:rsidR="00CC49BA" w:rsidRPr="000D2A54" w:rsidRDefault="00CC49BA" w:rsidP="00CC49BA">
      <w:r w:rsidRPr="000D2A54">
        <w:t>зона стоянок для легковых автомобилей;</w:t>
      </w:r>
    </w:p>
    <w:p w14:paraId="32719C61" w14:textId="77777777" w:rsidR="00CC49BA" w:rsidRPr="000D2A54" w:rsidRDefault="00CC49BA" w:rsidP="00CC49BA">
      <w:r w:rsidRPr="000D2A54">
        <w:t>зона объектов для ведения садоводства и огородничества.</w:t>
      </w:r>
    </w:p>
    <w:p w14:paraId="32719C62" w14:textId="77777777" w:rsidR="00CC49BA" w:rsidRPr="000D2A54" w:rsidRDefault="00CC49BA" w:rsidP="00CC49BA">
      <w:pPr>
        <w:ind w:firstLine="720"/>
      </w:pPr>
      <w:r w:rsidRPr="000D2A54">
        <w:t>Зоны планируемого размещения объектов капитального строительства предназначены для размещения новых объектов капитального строительства:</w:t>
      </w:r>
    </w:p>
    <w:p w14:paraId="32719C63" w14:textId="77777777" w:rsidR="00CC49BA" w:rsidRPr="000D2A54" w:rsidRDefault="00CC49BA" w:rsidP="00CC49BA">
      <w:pPr>
        <w:ind w:firstLine="720"/>
      </w:pPr>
      <w:r w:rsidRPr="000D2A54">
        <w:t>в зоне застройки жилыми домами смешанной этажности, зоне застройки многоэтажными жилыми домами и зоне застройки малоэтажными жилыми дом</w:t>
      </w:r>
      <w:r w:rsidRPr="000D2A54">
        <w:t>а</w:t>
      </w:r>
      <w:r w:rsidRPr="000D2A54">
        <w:lastRenderedPageBreak/>
        <w:t>ми размещаются существующие и планируемые многоквартирные жилые дома с придомовыми территориями, автостоянками местного обслуживания. Предпол</w:t>
      </w:r>
      <w:r w:rsidRPr="000D2A54">
        <w:t>а</w:t>
      </w:r>
      <w:r w:rsidRPr="000D2A54">
        <w:t>гается возможность размещения как отдельно стоящих, так и расположенных в первых этажах жилых и общественных зданий объектов местного обслуживания населения: магазинов, объектов общественного питания, аптек, отделений почт</w:t>
      </w:r>
      <w:r w:rsidRPr="000D2A54">
        <w:t>о</w:t>
      </w:r>
      <w:r w:rsidRPr="000D2A54">
        <w:t>вой связи, банков;</w:t>
      </w:r>
    </w:p>
    <w:p w14:paraId="32719C64" w14:textId="77777777" w:rsidR="00CC49BA" w:rsidRPr="000D2A54" w:rsidRDefault="00CC49BA" w:rsidP="00CC49BA">
      <w:pPr>
        <w:ind w:firstLine="720"/>
      </w:pPr>
      <w:r w:rsidRPr="000D2A54">
        <w:t>в зоне застройки индивидуальными жилыми домами размещаются сущ</w:t>
      </w:r>
      <w:r w:rsidRPr="000D2A54">
        <w:t>е</w:t>
      </w:r>
      <w:r w:rsidRPr="000D2A54">
        <w:t>ствующие индивидуальные жилые дома;</w:t>
      </w:r>
    </w:p>
    <w:p w14:paraId="32719C65" w14:textId="77777777" w:rsidR="00CC49BA" w:rsidRPr="000D2A54" w:rsidRDefault="00CC49BA" w:rsidP="00CC49BA">
      <w:pPr>
        <w:ind w:firstLine="720"/>
      </w:pPr>
      <w:r w:rsidRPr="000D2A54">
        <w:t>в зоне объектов делового, общественного и коммерческого назначения, в том числе многоэтажных жилых домов, размещается многоэтажная жилая з</w:t>
      </w:r>
      <w:r w:rsidRPr="000D2A54">
        <w:t>а</w:t>
      </w:r>
      <w:r w:rsidRPr="000D2A54">
        <w:t>стройка, существующие общественные здания административного назначения и объекты торговли;</w:t>
      </w:r>
    </w:p>
    <w:p w14:paraId="32719C66" w14:textId="77777777" w:rsidR="00CC49BA" w:rsidRPr="000D2A54" w:rsidRDefault="00CC49BA" w:rsidP="00CC49BA">
      <w:pPr>
        <w:rPr>
          <w:color w:val="000000"/>
        </w:rPr>
      </w:pPr>
      <w:r w:rsidRPr="000D2A54">
        <w:rPr>
          <w:color w:val="000000"/>
        </w:rPr>
        <w:t>в зоне специализированной общественной застройки размещаются сущ</w:t>
      </w:r>
      <w:r w:rsidRPr="000D2A54">
        <w:rPr>
          <w:color w:val="000000"/>
        </w:rPr>
        <w:t>е</w:t>
      </w:r>
      <w:r w:rsidRPr="000D2A54">
        <w:rPr>
          <w:color w:val="000000"/>
        </w:rPr>
        <w:t>ствующие и планируемые объекты общественного и делового управления, объе</w:t>
      </w:r>
      <w:r w:rsidRPr="000D2A54">
        <w:rPr>
          <w:color w:val="000000"/>
        </w:rPr>
        <w:t>к</w:t>
      </w:r>
      <w:r w:rsidRPr="000D2A54">
        <w:rPr>
          <w:color w:val="000000"/>
        </w:rPr>
        <w:t>ты торговли, культурного развития, банковской и страховой деятельности, общ</w:t>
      </w:r>
      <w:r w:rsidRPr="000D2A54">
        <w:rPr>
          <w:color w:val="000000"/>
        </w:rPr>
        <w:t>е</w:t>
      </w:r>
      <w:r w:rsidRPr="000D2A54">
        <w:rPr>
          <w:color w:val="000000"/>
        </w:rPr>
        <w:t>ственного питания и другие объекты;</w:t>
      </w:r>
    </w:p>
    <w:p w14:paraId="32719C67" w14:textId="77777777" w:rsidR="00CC49BA" w:rsidRPr="000D2A54" w:rsidRDefault="00CC49BA" w:rsidP="00CC49BA">
      <w:pPr>
        <w:ind w:firstLine="720"/>
        <w:rPr>
          <w:strike/>
          <w:color w:val="000000"/>
        </w:rPr>
      </w:pPr>
      <w:r w:rsidRPr="000D2A54">
        <w:rPr>
          <w:color w:val="000000"/>
        </w:rPr>
        <w:t>в зоне объектов среднего профессионального и высшего образования, нау</w:t>
      </w:r>
      <w:r w:rsidRPr="000D2A54">
        <w:rPr>
          <w:color w:val="000000"/>
        </w:rPr>
        <w:t>ч</w:t>
      </w:r>
      <w:r w:rsidRPr="000D2A54">
        <w:rPr>
          <w:color w:val="000000"/>
        </w:rPr>
        <w:t>но-исследовательских организаций расположено учреждение среднего професс</w:t>
      </w:r>
      <w:r w:rsidRPr="000D2A54">
        <w:rPr>
          <w:color w:val="000000"/>
        </w:rPr>
        <w:t>и</w:t>
      </w:r>
      <w:r w:rsidRPr="000D2A54">
        <w:rPr>
          <w:color w:val="000000"/>
        </w:rPr>
        <w:t>онального образования – государственное автономное профессиональное образ</w:t>
      </w:r>
      <w:r w:rsidRPr="000D2A54">
        <w:rPr>
          <w:color w:val="000000"/>
        </w:rPr>
        <w:t>о</w:t>
      </w:r>
      <w:r w:rsidRPr="000D2A54">
        <w:rPr>
          <w:color w:val="000000"/>
        </w:rPr>
        <w:t>вательное учреждение Новосибирской области «Новосибирский центр профессионального обучения в сфере транспорта»;</w:t>
      </w:r>
    </w:p>
    <w:p w14:paraId="32719C68" w14:textId="77777777" w:rsidR="00CC49BA" w:rsidRPr="000D2A54" w:rsidRDefault="00CC49BA" w:rsidP="00CC49BA">
      <w:pPr>
        <w:rPr>
          <w:b/>
          <w:bCs/>
          <w:color w:val="000000"/>
        </w:rPr>
      </w:pPr>
      <w:r w:rsidRPr="000D2A54">
        <w:rPr>
          <w:color w:val="000000"/>
        </w:rPr>
        <w:t xml:space="preserve">в зоне объектов здравоохранения размещаются </w:t>
      </w:r>
      <w:r w:rsidRPr="000D2A54">
        <w:rPr>
          <w:bCs/>
          <w:color w:val="000000"/>
        </w:rPr>
        <w:t>государственное бюджетное учреждение здравоохранения Новосибирской области</w:t>
      </w:r>
      <w:r w:rsidRPr="000D2A54">
        <w:rPr>
          <w:b/>
          <w:bCs/>
          <w:color w:val="000000"/>
        </w:rPr>
        <w:t xml:space="preserve"> </w:t>
      </w:r>
      <w:r w:rsidRPr="000D2A54">
        <w:rPr>
          <w:bCs/>
          <w:snapToGrid w:val="0"/>
          <w:color w:val="000000"/>
          <w:szCs w:val="28"/>
        </w:rPr>
        <w:t>«Городская поликлиника № 22</w:t>
      </w:r>
      <w:r w:rsidRPr="000D2A54">
        <w:rPr>
          <w:color w:val="000000"/>
        </w:rPr>
        <w:t>» общей врачебной практики расчетной вместимостью 100 посещений в см</w:t>
      </w:r>
      <w:r w:rsidRPr="000D2A54">
        <w:rPr>
          <w:color w:val="000000"/>
        </w:rPr>
        <w:t>е</w:t>
      </w:r>
      <w:r w:rsidRPr="000D2A54">
        <w:rPr>
          <w:color w:val="000000"/>
        </w:rPr>
        <w:t xml:space="preserve">ну (ул. </w:t>
      </w:r>
      <w:hyperlink r:id="rId19" w:history="1">
        <w:r w:rsidRPr="000D2A54">
          <w:rPr>
            <w:color w:val="000000"/>
          </w:rPr>
          <w:t>Палласа, 39</w:t>
        </w:r>
      </w:hyperlink>
      <w:r w:rsidRPr="000D2A54">
        <w:rPr>
          <w:color w:val="000000"/>
        </w:rPr>
        <w:t xml:space="preserve">) и </w:t>
      </w:r>
      <w:r w:rsidRPr="000D2A54">
        <w:rPr>
          <w:snapToGrid w:val="0"/>
          <w:color w:val="000000"/>
          <w:szCs w:val="28"/>
        </w:rPr>
        <w:t>планируемый объект здравоохранения;</w:t>
      </w:r>
    </w:p>
    <w:p w14:paraId="32719C69" w14:textId="77777777" w:rsidR="00CC49BA" w:rsidRPr="000D2A54" w:rsidRDefault="00CC49BA" w:rsidP="00CC49BA">
      <w:pPr>
        <w:ind w:firstLine="720"/>
      </w:pPr>
      <w:r w:rsidRPr="000D2A54">
        <w:t>в зоне объектов дошкольного, начального общего, основного общего и среднего общего образования размещаются существующие и планируемые  д</w:t>
      </w:r>
      <w:r w:rsidRPr="000D2A54">
        <w:t>о</w:t>
      </w:r>
      <w:r w:rsidRPr="000D2A54">
        <w:t>школьные образовательные организации (детские сады) и общеобразовательные организации (общеобразовательные школы);</w:t>
      </w:r>
    </w:p>
    <w:p w14:paraId="32719C6A" w14:textId="77777777" w:rsidR="00CC49BA" w:rsidRPr="000D2A54" w:rsidRDefault="00CC49BA" w:rsidP="00CC49BA">
      <w:pPr>
        <w:ind w:firstLine="720"/>
      </w:pPr>
      <w:r w:rsidRPr="000D2A54">
        <w:t>в составе зоны коммунальных и складских объектов размещаются сохран</w:t>
      </w:r>
      <w:r w:rsidRPr="000D2A54">
        <w:t>я</w:t>
      </w:r>
      <w:r w:rsidRPr="000D2A54">
        <w:t>емые производственные, складские и сервисные организации, канализационные насосные станции, могут размещаться новые организации аналогичного назнач</w:t>
      </w:r>
      <w:r w:rsidRPr="000D2A54">
        <w:t>е</w:t>
      </w:r>
      <w:r w:rsidRPr="000D2A54">
        <w:t>ния с размером санитарно-защитной зоны не более 50 м, станции технического обслуживания автомобилей, автомобильные мойки;</w:t>
      </w:r>
    </w:p>
    <w:p w14:paraId="32719C6B" w14:textId="77777777" w:rsidR="00CC49BA" w:rsidRPr="000D2A54" w:rsidRDefault="00CC49BA" w:rsidP="00CC49BA">
      <w:r w:rsidRPr="000D2A54">
        <w:t xml:space="preserve">в зоне производственной деятельности расположены </w:t>
      </w:r>
      <w:r w:rsidRPr="000D2A54">
        <w:rPr>
          <w:szCs w:val="28"/>
        </w:rPr>
        <w:t>промышленные орг</w:t>
      </w:r>
      <w:r w:rsidRPr="000D2A54">
        <w:rPr>
          <w:szCs w:val="28"/>
        </w:rPr>
        <w:t>а</w:t>
      </w:r>
      <w:r w:rsidRPr="000D2A54">
        <w:rPr>
          <w:szCs w:val="28"/>
        </w:rPr>
        <w:t>низации</w:t>
      </w:r>
      <w:r w:rsidRPr="000D2A54">
        <w:t>;</w:t>
      </w:r>
    </w:p>
    <w:p w14:paraId="32719C6C" w14:textId="77777777" w:rsidR="00CC49BA" w:rsidRPr="000D2A54" w:rsidRDefault="00CC49BA" w:rsidP="00CC49BA">
      <w:pPr>
        <w:ind w:firstLine="720"/>
      </w:pPr>
      <w:r w:rsidRPr="000D2A54">
        <w:t>в зоне сооружений и коммуникаций железнодорожного транспорта разм</w:t>
      </w:r>
      <w:r w:rsidRPr="000D2A54">
        <w:t>е</w:t>
      </w:r>
      <w:r w:rsidRPr="000D2A54">
        <w:t>щается путевое хозяйство железных дорог общего пользования с объектами о</w:t>
      </w:r>
      <w:r w:rsidRPr="000D2A54">
        <w:t>б</w:t>
      </w:r>
      <w:r w:rsidRPr="000D2A54">
        <w:t>служивания;</w:t>
      </w:r>
    </w:p>
    <w:p w14:paraId="32719C6D" w14:textId="77777777" w:rsidR="00CC49BA" w:rsidRPr="000D2A54" w:rsidRDefault="00CC49BA" w:rsidP="00CC49BA">
      <w:r w:rsidRPr="000D2A54">
        <w:t>в зоне сооружений и коммуникаций автомобильного, речного, воздушного транспорта, метрополитена планируется строительство электродепо перспекти</w:t>
      </w:r>
      <w:r w:rsidRPr="000D2A54">
        <w:t>в</w:t>
      </w:r>
      <w:r w:rsidRPr="000D2A54">
        <w:t>ной линии метрополитена;</w:t>
      </w:r>
    </w:p>
    <w:p w14:paraId="32719C6E" w14:textId="77777777" w:rsidR="00CC49BA" w:rsidRPr="000D2A54" w:rsidRDefault="00CC49BA" w:rsidP="00CC49BA">
      <w:pPr>
        <w:ind w:firstLine="720"/>
      </w:pPr>
      <w:r w:rsidRPr="000D2A54">
        <w:t>в зоне объектов улично-дорожной сети, ограниченной красными линиями, размещаются элементы улиц и дорог: проезжая часть, тротуары, технические п</w:t>
      </w:r>
      <w:r w:rsidRPr="000D2A54">
        <w:t>о</w:t>
      </w:r>
      <w:r w:rsidRPr="000D2A54">
        <w:t>лосы инженерных сетей, газоны, парковочные карманы и другие элементы;</w:t>
      </w:r>
    </w:p>
    <w:p w14:paraId="32719C6F" w14:textId="77777777" w:rsidR="00CC49BA" w:rsidRPr="000D2A54" w:rsidRDefault="00CC49BA" w:rsidP="00CC49BA">
      <w:pPr>
        <w:ind w:firstLine="720"/>
      </w:pPr>
      <w:r w:rsidRPr="000D2A54">
        <w:lastRenderedPageBreak/>
        <w:t>в зоне объектов инженерной инфраструктуры размещаются объекты инж</w:t>
      </w:r>
      <w:r w:rsidRPr="000D2A54">
        <w:t>е</w:t>
      </w:r>
      <w:r w:rsidRPr="000D2A54">
        <w:t>нерной инфраструктуры, в частности существующие электрические подстанции</w:t>
      </w:r>
      <w:r w:rsidRPr="000D2A54">
        <w:rPr>
          <w:szCs w:val="28"/>
        </w:rPr>
        <w:t xml:space="preserve"> (</w:t>
      </w:r>
      <w:r w:rsidRPr="000D2A54">
        <w:t xml:space="preserve">далее – ПС) ПС 110/10 кВ «Ефремовская» с трансформаторами мощностью </w:t>
      </w:r>
      <w:r w:rsidRPr="000D2A54">
        <w:br/>
        <w:t>2х40 МВА, ПС 110/10 кВ «Сварная» с трансформаторами мощностью 2х25 МВА;</w:t>
      </w:r>
    </w:p>
    <w:p w14:paraId="32719C70" w14:textId="77777777" w:rsidR="00CC49BA" w:rsidRPr="000D2A54" w:rsidRDefault="00CC49BA" w:rsidP="00CC49BA">
      <w:pPr>
        <w:ind w:firstLine="720"/>
      </w:pPr>
      <w:r w:rsidRPr="000D2A54">
        <w:t>в зоне стоянок для легковых автомобилей расположены гаражные коопер</w:t>
      </w:r>
      <w:r w:rsidRPr="000D2A54">
        <w:t>а</w:t>
      </w:r>
      <w:r w:rsidRPr="000D2A54">
        <w:t>тивы;</w:t>
      </w:r>
    </w:p>
    <w:p w14:paraId="32719C71" w14:textId="77777777" w:rsidR="00CC49BA" w:rsidRPr="000D2A54" w:rsidRDefault="00CC49BA" w:rsidP="00CC49BA">
      <w:r w:rsidRPr="000D2A54">
        <w:t>в зоне объектов для ведения садоводства и огородничества размещаются существующие дачные кооперативные сообщества.</w:t>
      </w:r>
    </w:p>
    <w:p w14:paraId="32719C72" w14:textId="77777777" w:rsidR="00CC49BA" w:rsidRPr="000D2A54" w:rsidRDefault="00CC49BA" w:rsidP="00CC49BA">
      <w:pPr>
        <w:ind w:firstLine="720"/>
      </w:pPr>
      <w:r w:rsidRPr="000D2A54">
        <w:t>Баланс проектируемого использования планируемой территории на 2030 год приведен в таблице 2.</w:t>
      </w:r>
    </w:p>
    <w:p w14:paraId="32719C73" w14:textId="77777777" w:rsidR="00CC49BA" w:rsidRPr="000D2A54" w:rsidRDefault="00CC49BA" w:rsidP="00CC49BA">
      <w:pPr>
        <w:ind w:firstLine="0"/>
        <w:jc w:val="right"/>
      </w:pPr>
    </w:p>
    <w:p w14:paraId="32719C74" w14:textId="77777777" w:rsidR="00CC49BA" w:rsidRPr="000D2A54" w:rsidRDefault="00CC49BA" w:rsidP="00CC49BA">
      <w:pPr>
        <w:ind w:firstLine="0"/>
        <w:jc w:val="right"/>
      </w:pPr>
      <w:r w:rsidRPr="000D2A54">
        <w:t>Таблица 2</w:t>
      </w:r>
    </w:p>
    <w:p w14:paraId="32719C75" w14:textId="77777777" w:rsidR="00CC49BA" w:rsidRPr="000D2A54" w:rsidRDefault="00CC49BA" w:rsidP="00CC49BA">
      <w:pPr>
        <w:tabs>
          <w:tab w:val="left" w:pos="3161"/>
        </w:tabs>
        <w:ind w:firstLine="720"/>
        <w:rPr>
          <w:sz w:val="24"/>
        </w:rPr>
      </w:pPr>
    </w:p>
    <w:p w14:paraId="32719C76" w14:textId="77777777" w:rsidR="00CC49BA" w:rsidRPr="000D2A54" w:rsidRDefault="00CC49BA" w:rsidP="00CC49BA">
      <w:pPr>
        <w:ind w:firstLine="0"/>
        <w:jc w:val="center"/>
      </w:pPr>
      <w:r w:rsidRPr="000D2A54">
        <w:t xml:space="preserve">Баланс проектируемого использования планируемой территории </w:t>
      </w:r>
    </w:p>
    <w:p w14:paraId="32719C77" w14:textId="77777777" w:rsidR="00CC49BA" w:rsidRPr="000D2A54" w:rsidRDefault="00CC49BA" w:rsidP="00CC49BA">
      <w:pPr>
        <w:ind w:firstLine="0"/>
        <w:jc w:val="center"/>
      </w:pPr>
      <w:r w:rsidRPr="000D2A54">
        <w:t xml:space="preserve">на 2030 год </w:t>
      </w:r>
    </w:p>
    <w:p w14:paraId="32719C78" w14:textId="77777777" w:rsidR="00CC49BA" w:rsidRPr="000D2A54" w:rsidRDefault="00CC49BA" w:rsidP="00CC49BA">
      <w:pPr>
        <w:ind w:firstLine="0"/>
        <w:jc w:val="right"/>
        <w:rPr>
          <w:color w:val="00B0F0"/>
          <w:sz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5670"/>
        <w:gridCol w:w="1560"/>
        <w:gridCol w:w="1559"/>
      </w:tblGrid>
      <w:tr w:rsidR="00CC49BA" w:rsidRPr="000D2A54" w14:paraId="32719C81" w14:textId="77777777" w:rsidTr="00523EF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C79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№</w:t>
            </w:r>
          </w:p>
          <w:p w14:paraId="32719C7A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C7B" w14:textId="77777777" w:rsidR="00CC49BA" w:rsidRDefault="00CC49BA" w:rsidP="00523EFD">
            <w:pPr>
              <w:ind w:firstLine="0"/>
              <w:jc w:val="center"/>
            </w:pPr>
            <w:r w:rsidRPr="000D2A54">
              <w:t xml:space="preserve">Наименование показателей </w:t>
            </w:r>
          </w:p>
          <w:p w14:paraId="32719C7C" w14:textId="77777777" w:rsidR="00CC49BA" w:rsidRPr="000D2A54" w:rsidRDefault="00CC49BA" w:rsidP="00523EFD">
            <w:pPr>
              <w:ind w:firstLine="0"/>
              <w:jc w:val="center"/>
            </w:pPr>
            <w:r>
              <w:t>и</w:t>
            </w:r>
            <w:r w:rsidRPr="000D2A54">
              <w:t>спользования</w:t>
            </w:r>
            <w:r>
              <w:t xml:space="preserve"> </w:t>
            </w:r>
            <w:r w:rsidRPr="000D2A54">
              <w:t>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C7D" w14:textId="77777777" w:rsidR="00CC49BA" w:rsidRPr="000D2A54" w:rsidRDefault="00CC49BA" w:rsidP="00523EFD">
            <w:pPr>
              <w:ind w:left="-108" w:right="-108" w:hanging="1"/>
              <w:jc w:val="center"/>
            </w:pPr>
            <w:r w:rsidRPr="000D2A54">
              <w:t>Площадь,</w:t>
            </w:r>
          </w:p>
          <w:p w14:paraId="32719C7E" w14:textId="77777777" w:rsidR="00CC49BA" w:rsidRPr="000D2A54" w:rsidRDefault="00CC49BA" w:rsidP="00523EFD">
            <w:pPr>
              <w:ind w:hanging="1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C7F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 xml:space="preserve">Процент </w:t>
            </w:r>
          </w:p>
          <w:p w14:paraId="32719C80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от общей площади планиру</w:t>
            </w:r>
            <w:r w:rsidRPr="000D2A54">
              <w:t>е</w:t>
            </w:r>
            <w:r w:rsidRPr="000D2A54">
              <w:t>мой терр</w:t>
            </w:r>
            <w:r w:rsidRPr="000D2A54">
              <w:t>и</w:t>
            </w:r>
            <w:r w:rsidRPr="000D2A54">
              <w:t>тории</w:t>
            </w:r>
          </w:p>
        </w:tc>
      </w:tr>
    </w:tbl>
    <w:p w14:paraId="32719C82" w14:textId="77777777" w:rsidR="00CC49BA" w:rsidRPr="000D2A54" w:rsidRDefault="00CC49BA" w:rsidP="00CC49BA">
      <w:pPr>
        <w:tabs>
          <w:tab w:val="left" w:pos="766"/>
          <w:tab w:val="left" w:pos="6706"/>
          <w:tab w:val="left" w:pos="8236"/>
        </w:tabs>
        <w:ind w:firstLine="0"/>
        <w:jc w:val="left"/>
        <w:rPr>
          <w:sz w:val="2"/>
        </w:rPr>
      </w:pPr>
    </w:p>
    <w:tbl>
      <w:tblPr>
        <w:tblW w:w="9924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134"/>
        <w:gridCol w:w="5670"/>
        <w:gridCol w:w="1560"/>
        <w:gridCol w:w="1560"/>
      </w:tblGrid>
      <w:tr w:rsidR="00CC49BA" w:rsidRPr="000D2A54" w14:paraId="32719C87" w14:textId="77777777" w:rsidTr="00523EFD">
        <w:trPr>
          <w:tblHeader/>
        </w:trPr>
        <w:tc>
          <w:tcPr>
            <w:tcW w:w="1134" w:type="dxa"/>
          </w:tcPr>
          <w:p w14:paraId="32719C83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670" w:type="dxa"/>
          </w:tcPr>
          <w:p w14:paraId="32719C84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560" w:type="dxa"/>
          </w:tcPr>
          <w:p w14:paraId="32719C85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560" w:type="dxa"/>
          </w:tcPr>
          <w:p w14:paraId="32719C86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CC49BA" w:rsidRPr="000D2A54" w14:paraId="32719C8C" w14:textId="77777777" w:rsidTr="00523EFD">
        <w:tc>
          <w:tcPr>
            <w:tcW w:w="1134" w:type="dxa"/>
          </w:tcPr>
          <w:p w14:paraId="32719C88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670" w:type="dxa"/>
          </w:tcPr>
          <w:p w14:paraId="32719C89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Площадь планируемой территории, в том числе:</w:t>
            </w:r>
          </w:p>
        </w:tc>
        <w:tc>
          <w:tcPr>
            <w:tcW w:w="1560" w:type="dxa"/>
          </w:tcPr>
          <w:p w14:paraId="32719C8A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882,25</w:t>
            </w:r>
          </w:p>
        </w:tc>
        <w:tc>
          <w:tcPr>
            <w:tcW w:w="1560" w:type="dxa"/>
          </w:tcPr>
          <w:p w14:paraId="32719C8B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100</w:t>
            </w:r>
          </w:p>
        </w:tc>
      </w:tr>
      <w:tr w:rsidR="00CC49BA" w:rsidRPr="000D2A54" w14:paraId="32719C91" w14:textId="77777777" w:rsidTr="00523EFD">
        <w:tc>
          <w:tcPr>
            <w:tcW w:w="1134" w:type="dxa"/>
          </w:tcPr>
          <w:p w14:paraId="32719C8D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5670" w:type="dxa"/>
          </w:tcPr>
          <w:p w14:paraId="32719C8E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A479C">
              <w:rPr>
                <w:color w:val="000000"/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1560" w:type="dxa"/>
          </w:tcPr>
          <w:p w14:paraId="32719C8F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0,35</w:t>
            </w:r>
          </w:p>
        </w:tc>
        <w:tc>
          <w:tcPr>
            <w:tcW w:w="1560" w:type="dxa"/>
          </w:tcPr>
          <w:p w14:paraId="32719C90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0,04</w:t>
            </w:r>
          </w:p>
        </w:tc>
      </w:tr>
      <w:tr w:rsidR="00CC49BA" w:rsidRPr="000D2A54" w14:paraId="32719C96" w14:textId="77777777" w:rsidTr="00523EFD">
        <w:tc>
          <w:tcPr>
            <w:tcW w:w="1134" w:type="dxa"/>
          </w:tcPr>
          <w:p w14:paraId="32719C92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5670" w:type="dxa"/>
          </w:tcPr>
          <w:p w14:paraId="32719C93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A479C">
              <w:rPr>
                <w:color w:val="000000"/>
                <w:szCs w:val="28"/>
              </w:rPr>
              <w:t xml:space="preserve">Зона </w:t>
            </w:r>
            <w:r w:rsidRPr="009A5B73">
              <w:rPr>
                <w:color w:val="000000"/>
                <w:szCs w:val="28"/>
              </w:rPr>
              <w:t>объектов культуры и спорта</w:t>
            </w:r>
          </w:p>
        </w:tc>
        <w:tc>
          <w:tcPr>
            <w:tcW w:w="1560" w:type="dxa"/>
          </w:tcPr>
          <w:p w14:paraId="32719C94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0,35</w:t>
            </w:r>
          </w:p>
        </w:tc>
        <w:tc>
          <w:tcPr>
            <w:tcW w:w="1560" w:type="dxa"/>
          </w:tcPr>
          <w:p w14:paraId="32719C95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0,04</w:t>
            </w:r>
          </w:p>
        </w:tc>
      </w:tr>
      <w:tr w:rsidR="00CC49BA" w:rsidRPr="000D2A54" w14:paraId="32719C9B" w14:textId="77777777" w:rsidTr="00523EFD">
        <w:tc>
          <w:tcPr>
            <w:tcW w:w="1134" w:type="dxa"/>
          </w:tcPr>
          <w:p w14:paraId="32719C97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5670" w:type="dxa"/>
          </w:tcPr>
          <w:p w14:paraId="32719C98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Зоны общественно-деловых объектов, в том числе:</w:t>
            </w:r>
          </w:p>
        </w:tc>
        <w:tc>
          <w:tcPr>
            <w:tcW w:w="1560" w:type="dxa"/>
          </w:tcPr>
          <w:p w14:paraId="32719C99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42,61</w:t>
            </w:r>
          </w:p>
        </w:tc>
        <w:tc>
          <w:tcPr>
            <w:tcW w:w="1560" w:type="dxa"/>
          </w:tcPr>
          <w:p w14:paraId="32719C9A" w14:textId="77777777" w:rsidR="00CC49BA" w:rsidRPr="002539B8" w:rsidRDefault="00CC49BA" w:rsidP="004D5FE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4,8</w:t>
            </w:r>
            <w:r w:rsidR="004D5FED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CC49BA" w:rsidRPr="000D2A54" w14:paraId="32719CA0" w14:textId="77777777" w:rsidTr="00523EFD">
        <w:tc>
          <w:tcPr>
            <w:tcW w:w="1134" w:type="dxa"/>
          </w:tcPr>
          <w:p w14:paraId="32719C9C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5670" w:type="dxa"/>
            <w:vAlign w:val="center"/>
          </w:tcPr>
          <w:p w14:paraId="32719C9D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объектов делового, общественного и коммерческого назначения, в том числе мн</w:t>
            </w:r>
            <w:r w:rsidRPr="000D2A54">
              <w:rPr>
                <w:rFonts w:eastAsia="Calibri"/>
                <w:szCs w:val="28"/>
                <w:lang w:eastAsia="en-US"/>
              </w:rPr>
              <w:t>о</w:t>
            </w:r>
            <w:r w:rsidRPr="000D2A54">
              <w:rPr>
                <w:rFonts w:eastAsia="Calibri"/>
                <w:szCs w:val="28"/>
                <w:lang w:eastAsia="en-US"/>
              </w:rPr>
              <w:t>гоэтажных жилых домов</w:t>
            </w:r>
          </w:p>
        </w:tc>
        <w:tc>
          <w:tcPr>
            <w:tcW w:w="1560" w:type="dxa"/>
          </w:tcPr>
          <w:p w14:paraId="32719C9E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17,06</w:t>
            </w:r>
          </w:p>
        </w:tc>
        <w:tc>
          <w:tcPr>
            <w:tcW w:w="1560" w:type="dxa"/>
          </w:tcPr>
          <w:p w14:paraId="32719C9F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1,93</w:t>
            </w:r>
          </w:p>
        </w:tc>
      </w:tr>
      <w:tr w:rsidR="00CC49BA" w:rsidRPr="000D2A54" w14:paraId="32719CA5" w14:textId="77777777" w:rsidTr="00523EFD">
        <w:tc>
          <w:tcPr>
            <w:tcW w:w="1134" w:type="dxa"/>
          </w:tcPr>
          <w:p w14:paraId="32719CA1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2</w:t>
            </w:r>
            <w:r w:rsidRPr="000D2A54">
              <w:rPr>
                <w:rFonts w:eastAsia="Calibri"/>
                <w:szCs w:val="28"/>
                <w:lang w:eastAsia="en-US"/>
              </w:rPr>
              <w:t>.2</w:t>
            </w:r>
          </w:p>
        </w:tc>
        <w:tc>
          <w:tcPr>
            <w:tcW w:w="5670" w:type="dxa"/>
            <w:vAlign w:val="center"/>
          </w:tcPr>
          <w:p w14:paraId="32719CA2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специализированной общественной з</w:t>
            </w:r>
            <w:r w:rsidRPr="000D2A54">
              <w:rPr>
                <w:rFonts w:eastAsia="Calibri"/>
                <w:szCs w:val="28"/>
                <w:lang w:eastAsia="en-US"/>
              </w:rPr>
              <w:t>а</w:t>
            </w:r>
            <w:r w:rsidRPr="000D2A54">
              <w:rPr>
                <w:rFonts w:eastAsia="Calibri"/>
                <w:szCs w:val="28"/>
                <w:lang w:eastAsia="en-US"/>
              </w:rPr>
              <w:t>стройки</w:t>
            </w:r>
          </w:p>
        </w:tc>
        <w:tc>
          <w:tcPr>
            <w:tcW w:w="1560" w:type="dxa"/>
          </w:tcPr>
          <w:p w14:paraId="32719CA3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17,7</w:t>
            </w:r>
          </w:p>
        </w:tc>
        <w:tc>
          <w:tcPr>
            <w:tcW w:w="1560" w:type="dxa"/>
          </w:tcPr>
          <w:p w14:paraId="32719CA4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2,0</w:t>
            </w:r>
          </w:p>
        </w:tc>
      </w:tr>
      <w:tr w:rsidR="00CC49BA" w:rsidRPr="000D2A54" w14:paraId="32719CAA" w14:textId="77777777" w:rsidTr="00523EFD">
        <w:tc>
          <w:tcPr>
            <w:tcW w:w="1134" w:type="dxa"/>
          </w:tcPr>
          <w:p w14:paraId="32719CA6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2</w:t>
            </w:r>
            <w:r w:rsidRPr="000D2A54">
              <w:rPr>
                <w:rFonts w:eastAsia="Calibri"/>
                <w:szCs w:val="28"/>
                <w:lang w:eastAsia="en-US"/>
              </w:rPr>
              <w:t>.3</w:t>
            </w:r>
          </w:p>
        </w:tc>
        <w:tc>
          <w:tcPr>
            <w:tcW w:w="5670" w:type="dxa"/>
            <w:vAlign w:val="center"/>
          </w:tcPr>
          <w:p w14:paraId="32719CA7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560" w:type="dxa"/>
          </w:tcPr>
          <w:p w14:paraId="32719CA8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0,97</w:t>
            </w:r>
          </w:p>
        </w:tc>
        <w:tc>
          <w:tcPr>
            <w:tcW w:w="1560" w:type="dxa"/>
          </w:tcPr>
          <w:p w14:paraId="32719CA9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0,11</w:t>
            </w:r>
          </w:p>
        </w:tc>
      </w:tr>
      <w:tr w:rsidR="00CC49BA" w:rsidRPr="000D2A54" w14:paraId="32719CAF" w14:textId="77777777" w:rsidTr="00523EFD">
        <w:tc>
          <w:tcPr>
            <w:tcW w:w="1134" w:type="dxa"/>
          </w:tcPr>
          <w:p w14:paraId="32719CAB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2</w:t>
            </w:r>
            <w:r w:rsidRPr="000D2A54">
              <w:rPr>
                <w:rFonts w:eastAsia="Calibri"/>
                <w:szCs w:val="28"/>
                <w:lang w:eastAsia="en-US"/>
              </w:rPr>
              <w:t>.4</w:t>
            </w:r>
          </w:p>
        </w:tc>
        <w:tc>
          <w:tcPr>
            <w:tcW w:w="5670" w:type="dxa"/>
            <w:vAlign w:val="center"/>
          </w:tcPr>
          <w:p w14:paraId="32719CAC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объектов дошкольного, начального о</w:t>
            </w:r>
            <w:r w:rsidRPr="000D2A54">
              <w:rPr>
                <w:rFonts w:eastAsia="Calibri"/>
                <w:szCs w:val="28"/>
                <w:lang w:eastAsia="en-US"/>
              </w:rPr>
              <w:t>б</w:t>
            </w:r>
            <w:r w:rsidRPr="000D2A54">
              <w:rPr>
                <w:rFonts w:eastAsia="Calibri"/>
                <w:szCs w:val="28"/>
                <w:lang w:eastAsia="en-US"/>
              </w:rPr>
              <w:t>щего, основного общего и среднего общего образования</w:t>
            </w:r>
          </w:p>
        </w:tc>
        <w:tc>
          <w:tcPr>
            <w:tcW w:w="1560" w:type="dxa"/>
          </w:tcPr>
          <w:p w14:paraId="32719CAD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5,2</w:t>
            </w:r>
          </w:p>
        </w:tc>
        <w:tc>
          <w:tcPr>
            <w:tcW w:w="1560" w:type="dxa"/>
          </w:tcPr>
          <w:p w14:paraId="32719CAE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0,59</w:t>
            </w:r>
          </w:p>
        </w:tc>
      </w:tr>
      <w:tr w:rsidR="00CC49BA" w:rsidRPr="000D2A54" w14:paraId="32719CB4" w14:textId="77777777" w:rsidTr="00523EFD">
        <w:tc>
          <w:tcPr>
            <w:tcW w:w="1134" w:type="dxa"/>
          </w:tcPr>
          <w:p w14:paraId="32719CB0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2</w:t>
            </w:r>
            <w:r w:rsidRPr="000D2A54">
              <w:rPr>
                <w:rFonts w:eastAsia="Calibri"/>
                <w:szCs w:val="28"/>
                <w:lang w:eastAsia="en-US"/>
              </w:rPr>
              <w:t>.5</w:t>
            </w:r>
          </w:p>
        </w:tc>
        <w:tc>
          <w:tcPr>
            <w:tcW w:w="5670" w:type="dxa"/>
            <w:vAlign w:val="center"/>
          </w:tcPr>
          <w:p w14:paraId="32719CB1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застройки объектами среднего профе</w:t>
            </w:r>
            <w:r w:rsidRPr="000D2A54">
              <w:rPr>
                <w:rFonts w:eastAsia="Calibri"/>
                <w:szCs w:val="28"/>
                <w:lang w:eastAsia="en-US"/>
              </w:rPr>
              <w:t>с</w:t>
            </w:r>
            <w:r w:rsidRPr="000D2A54">
              <w:rPr>
                <w:rFonts w:eastAsia="Calibri"/>
                <w:szCs w:val="28"/>
                <w:lang w:eastAsia="en-US"/>
              </w:rPr>
              <w:t>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1560" w:type="dxa"/>
          </w:tcPr>
          <w:p w14:paraId="32719CB2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1,68</w:t>
            </w:r>
          </w:p>
        </w:tc>
        <w:tc>
          <w:tcPr>
            <w:tcW w:w="1560" w:type="dxa"/>
          </w:tcPr>
          <w:p w14:paraId="32719CB3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0,19</w:t>
            </w:r>
          </w:p>
        </w:tc>
      </w:tr>
      <w:tr w:rsidR="00CC49BA" w:rsidRPr="000D2A54" w14:paraId="32719CB9" w14:textId="77777777" w:rsidTr="00523EFD">
        <w:tc>
          <w:tcPr>
            <w:tcW w:w="1134" w:type="dxa"/>
          </w:tcPr>
          <w:p w14:paraId="32719CB5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5670" w:type="dxa"/>
          </w:tcPr>
          <w:p w14:paraId="32719CB6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560" w:type="dxa"/>
          </w:tcPr>
          <w:p w14:paraId="32719CB7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57,08</w:t>
            </w:r>
          </w:p>
        </w:tc>
        <w:tc>
          <w:tcPr>
            <w:tcW w:w="1560" w:type="dxa"/>
          </w:tcPr>
          <w:p w14:paraId="32719CB8" w14:textId="77777777" w:rsidR="00CC49BA" w:rsidRPr="002539B8" w:rsidRDefault="00CC49BA" w:rsidP="004D5FE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6,</w:t>
            </w:r>
            <w:r w:rsidR="004D5FED">
              <w:rPr>
                <w:rFonts w:eastAsia="Calibri"/>
                <w:szCs w:val="28"/>
                <w:lang w:eastAsia="en-US"/>
              </w:rPr>
              <w:t>47</w:t>
            </w:r>
          </w:p>
        </w:tc>
      </w:tr>
      <w:tr w:rsidR="00CC49BA" w:rsidRPr="000D2A54" w14:paraId="32719CBE" w14:textId="77777777" w:rsidTr="00523EFD">
        <w:tc>
          <w:tcPr>
            <w:tcW w:w="1134" w:type="dxa"/>
          </w:tcPr>
          <w:p w14:paraId="32719CBA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3</w:t>
            </w:r>
            <w:r w:rsidRPr="000D2A54">
              <w:rPr>
                <w:rFonts w:eastAsia="Calibri"/>
                <w:szCs w:val="28"/>
                <w:lang w:eastAsia="en-US"/>
              </w:rPr>
              <w:t>.1</w:t>
            </w:r>
          </w:p>
        </w:tc>
        <w:tc>
          <w:tcPr>
            <w:tcW w:w="5670" w:type="dxa"/>
          </w:tcPr>
          <w:p w14:paraId="32719CBB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560" w:type="dxa"/>
          </w:tcPr>
          <w:p w14:paraId="32719CBC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15,94</w:t>
            </w:r>
          </w:p>
        </w:tc>
        <w:tc>
          <w:tcPr>
            <w:tcW w:w="1560" w:type="dxa"/>
          </w:tcPr>
          <w:p w14:paraId="32719CBD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1,8</w:t>
            </w:r>
          </w:p>
        </w:tc>
      </w:tr>
      <w:tr w:rsidR="00CC49BA" w:rsidRPr="000D2A54" w14:paraId="32719CC3" w14:textId="77777777" w:rsidTr="00523EFD">
        <w:tc>
          <w:tcPr>
            <w:tcW w:w="1134" w:type="dxa"/>
          </w:tcPr>
          <w:p w14:paraId="32719CBF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lastRenderedPageBreak/>
              <w:t>1.</w:t>
            </w:r>
            <w:r>
              <w:rPr>
                <w:rFonts w:eastAsia="Calibri"/>
                <w:szCs w:val="28"/>
                <w:lang w:eastAsia="en-US"/>
              </w:rPr>
              <w:t>3</w:t>
            </w:r>
            <w:r w:rsidRPr="000D2A54">
              <w:rPr>
                <w:rFonts w:eastAsia="Calibri"/>
                <w:szCs w:val="28"/>
                <w:lang w:eastAsia="en-US"/>
              </w:rPr>
              <w:t>.2</w:t>
            </w:r>
          </w:p>
        </w:tc>
        <w:tc>
          <w:tcPr>
            <w:tcW w:w="5670" w:type="dxa"/>
          </w:tcPr>
          <w:p w14:paraId="32719CC0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560" w:type="dxa"/>
          </w:tcPr>
          <w:p w14:paraId="32719CC1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38,70</w:t>
            </w:r>
          </w:p>
        </w:tc>
        <w:tc>
          <w:tcPr>
            <w:tcW w:w="1560" w:type="dxa"/>
          </w:tcPr>
          <w:p w14:paraId="32719CC2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color w:val="FF0000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4,39</w:t>
            </w:r>
          </w:p>
        </w:tc>
      </w:tr>
      <w:tr w:rsidR="00CC49BA" w:rsidRPr="000D2A54" w14:paraId="32719CC8" w14:textId="77777777" w:rsidTr="00523EFD">
        <w:tc>
          <w:tcPr>
            <w:tcW w:w="1134" w:type="dxa"/>
          </w:tcPr>
          <w:p w14:paraId="32719CC4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3</w:t>
            </w:r>
            <w:r w:rsidRPr="000D2A54">
              <w:rPr>
                <w:rFonts w:eastAsia="Calibri"/>
                <w:szCs w:val="28"/>
                <w:lang w:eastAsia="en-US"/>
              </w:rPr>
              <w:t>.</w:t>
            </w: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5670" w:type="dxa"/>
          </w:tcPr>
          <w:p w14:paraId="32719CC5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застройки многоэтажными жилыми д</w:t>
            </w:r>
            <w:r w:rsidRPr="000D2A54">
              <w:rPr>
                <w:rFonts w:eastAsia="Calibri"/>
                <w:szCs w:val="28"/>
                <w:lang w:eastAsia="en-US"/>
              </w:rPr>
              <w:t>о</w:t>
            </w:r>
            <w:r w:rsidRPr="000D2A54">
              <w:rPr>
                <w:rFonts w:eastAsia="Calibri"/>
                <w:szCs w:val="28"/>
                <w:lang w:eastAsia="en-US"/>
              </w:rPr>
              <w:t>мами</w:t>
            </w:r>
          </w:p>
        </w:tc>
        <w:tc>
          <w:tcPr>
            <w:tcW w:w="1560" w:type="dxa"/>
          </w:tcPr>
          <w:p w14:paraId="32719CC6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2,44</w:t>
            </w:r>
          </w:p>
        </w:tc>
        <w:tc>
          <w:tcPr>
            <w:tcW w:w="1560" w:type="dxa"/>
          </w:tcPr>
          <w:p w14:paraId="32719CC7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0,28</w:t>
            </w:r>
          </w:p>
        </w:tc>
      </w:tr>
      <w:tr w:rsidR="00CC49BA" w:rsidRPr="000D2A54" w14:paraId="32719CCD" w14:textId="77777777" w:rsidTr="00523EFD">
        <w:tc>
          <w:tcPr>
            <w:tcW w:w="1134" w:type="dxa"/>
          </w:tcPr>
          <w:p w14:paraId="32719CC9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5670" w:type="dxa"/>
          </w:tcPr>
          <w:p w14:paraId="32719CCA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1560" w:type="dxa"/>
          </w:tcPr>
          <w:p w14:paraId="32719CCB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414,05</w:t>
            </w:r>
          </w:p>
        </w:tc>
        <w:tc>
          <w:tcPr>
            <w:tcW w:w="1560" w:type="dxa"/>
          </w:tcPr>
          <w:p w14:paraId="32719CCC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46,93</w:t>
            </w:r>
          </w:p>
        </w:tc>
      </w:tr>
      <w:tr w:rsidR="00CC49BA" w:rsidRPr="000D2A54" w14:paraId="32719CD2" w14:textId="77777777" w:rsidTr="00523EFD">
        <w:tc>
          <w:tcPr>
            <w:tcW w:w="1134" w:type="dxa"/>
          </w:tcPr>
          <w:p w14:paraId="32719CCE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4</w:t>
            </w:r>
            <w:r w:rsidRPr="000D2A54">
              <w:rPr>
                <w:rFonts w:eastAsia="Calibri"/>
                <w:szCs w:val="28"/>
                <w:lang w:eastAsia="en-US"/>
              </w:rPr>
              <w:t>.1</w:t>
            </w:r>
          </w:p>
        </w:tc>
        <w:tc>
          <w:tcPr>
            <w:tcW w:w="5670" w:type="dxa"/>
            <w:vAlign w:val="center"/>
          </w:tcPr>
          <w:p w14:paraId="32719CCF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производственных объектов с разли</w:t>
            </w:r>
            <w:r w:rsidRPr="000D2A54">
              <w:rPr>
                <w:rFonts w:eastAsia="Calibri"/>
                <w:szCs w:val="28"/>
                <w:lang w:eastAsia="en-US"/>
              </w:rPr>
              <w:t>ч</w:t>
            </w:r>
            <w:r w:rsidRPr="000D2A54">
              <w:rPr>
                <w:rFonts w:eastAsia="Calibri"/>
                <w:szCs w:val="28"/>
                <w:lang w:eastAsia="en-US"/>
              </w:rPr>
              <w:t>ными нормативами воздействия на окруж</w:t>
            </w:r>
            <w:r w:rsidRPr="000D2A54">
              <w:rPr>
                <w:rFonts w:eastAsia="Calibri"/>
                <w:szCs w:val="28"/>
                <w:lang w:eastAsia="en-US"/>
              </w:rPr>
              <w:t>а</w:t>
            </w:r>
            <w:r w:rsidRPr="000D2A54">
              <w:rPr>
                <w:rFonts w:eastAsia="Calibri"/>
                <w:szCs w:val="28"/>
                <w:lang w:eastAsia="en-US"/>
              </w:rPr>
              <w:t>ющую среду</w:t>
            </w:r>
          </w:p>
        </w:tc>
        <w:tc>
          <w:tcPr>
            <w:tcW w:w="1560" w:type="dxa"/>
          </w:tcPr>
          <w:p w14:paraId="32719CD0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343,68</w:t>
            </w:r>
          </w:p>
        </w:tc>
        <w:tc>
          <w:tcPr>
            <w:tcW w:w="1560" w:type="dxa"/>
          </w:tcPr>
          <w:p w14:paraId="32719CD1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38,96</w:t>
            </w:r>
          </w:p>
        </w:tc>
      </w:tr>
      <w:tr w:rsidR="00CC49BA" w:rsidRPr="000D2A54" w14:paraId="32719CD7" w14:textId="77777777" w:rsidTr="00523EFD">
        <w:tc>
          <w:tcPr>
            <w:tcW w:w="1134" w:type="dxa"/>
          </w:tcPr>
          <w:p w14:paraId="32719CD3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4</w:t>
            </w:r>
            <w:r w:rsidRPr="000D2A54">
              <w:rPr>
                <w:rFonts w:eastAsia="Calibri"/>
                <w:szCs w:val="28"/>
                <w:lang w:eastAsia="en-US"/>
              </w:rPr>
              <w:t>.2</w:t>
            </w:r>
          </w:p>
        </w:tc>
        <w:tc>
          <w:tcPr>
            <w:tcW w:w="5670" w:type="dxa"/>
            <w:vAlign w:val="center"/>
          </w:tcPr>
          <w:p w14:paraId="32719CD4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 xml:space="preserve">Зона коммунальных и складских объектов </w:t>
            </w:r>
          </w:p>
        </w:tc>
        <w:tc>
          <w:tcPr>
            <w:tcW w:w="1560" w:type="dxa"/>
          </w:tcPr>
          <w:p w14:paraId="32719CD5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70,37</w:t>
            </w:r>
          </w:p>
        </w:tc>
        <w:tc>
          <w:tcPr>
            <w:tcW w:w="1560" w:type="dxa"/>
          </w:tcPr>
          <w:p w14:paraId="32719CD6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7,97</w:t>
            </w:r>
          </w:p>
        </w:tc>
      </w:tr>
      <w:tr w:rsidR="00CC49BA" w:rsidRPr="000D2A54" w14:paraId="32719CDC" w14:textId="77777777" w:rsidTr="00523EFD">
        <w:tc>
          <w:tcPr>
            <w:tcW w:w="1134" w:type="dxa"/>
          </w:tcPr>
          <w:p w14:paraId="32719CD8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5670" w:type="dxa"/>
          </w:tcPr>
          <w:p w14:paraId="32719CD9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Pr="000D2A54">
              <w:rPr>
                <w:rFonts w:eastAsia="Calibri"/>
                <w:szCs w:val="28"/>
                <w:lang w:eastAsia="en-US"/>
              </w:rPr>
              <w:t>а</w:t>
            </w:r>
            <w:r w:rsidRPr="000D2A54">
              <w:rPr>
                <w:rFonts w:eastAsia="Calibri"/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1560" w:type="dxa"/>
          </w:tcPr>
          <w:p w14:paraId="32719CDA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227,48</w:t>
            </w:r>
          </w:p>
        </w:tc>
        <w:tc>
          <w:tcPr>
            <w:tcW w:w="1560" w:type="dxa"/>
          </w:tcPr>
          <w:p w14:paraId="32719CDB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25,78</w:t>
            </w:r>
          </w:p>
        </w:tc>
      </w:tr>
      <w:tr w:rsidR="00CC49BA" w:rsidRPr="000D2A54" w14:paraId="32719CE1" w14:textId="77777777" w:rsidTr="00523EFD">
        <w:tc>
          <w:tcPr>
            <w:tcW w:w="1134" w:type="dxa"/>
          </w:tcPr>
          <w:p w14:paraId="32719CDD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5</w:t>
            </w:r>
            <w:r w:rsidRPr="000D2A54">
              <w:rPr>
                <w:rFonts w:eastAsia="Calibri"/>
                <w:szCs w:val="28"/>
                <w:lang w:eastAsia="en-US"/>
              </w:rPr>
              <w:t>.1</w:t>
            </w:r>
          </w:p>
        </w:tc>
        <w:tc>
          <w:tcPr>
            <w:tcW w:w="5670" w:type="dxa"/>
          </w:tcPr>
          <w:p w14:paraId="32719CDE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сооружений и коммуникаций автом</w:t>
            </w:r>
            <w:r w:rsidRPr="000D2A54">
              <w:rPr>
                <w:rFonts w:eastAsia="Calibri"/>
                <w:szCs w:val="28"/>
                <w:lang w:eastAsia="en-US"/>
              </w:rPr>
              <w:t>о</w:t>
            </w:r>
            <w:r w:rsidRPr="000D2A54">
              <w:rPr>
                <w:rFonts w:eastAsia="Calibri"/>
                <w:szCs w:val="28"/>
                <w:lang w:eastAsia="en-US"/>
              </w:rPr>
              <w:t>бильного, речного, воздушного транспорта, метрополитена</w:t>
            </w:r>
          </w:p>
        </w:tc>
        <w:tc>
          <w:tcPr>
            <w:tcW w:w="1560" w:type="dxa"/>
          </w:tcPr>
          <w:p w14:paraId="32719CDF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16,49</w:t>
            </w:r>
          </w:p>
        </w:tc>
        <w:tc>
          <w:tcPr>
            <w:tcW w:w="1560" w:type="dxa"/>
          </w:tcPr>
          <w:p w14:paraId="32719CE0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1,86</w:t>
            </w:r>
          </w:p>
        </w:tc>
      </w:tr>
      <w:tr w:rsidR="00CC49BA" w:rsidRPr="000D2A54" w14:paraId="32719CE6" w14:textId="77777777" w:rsidTr="00523EFD">
        <w:tc>
          <w:tcPr>
            <w:tcW w:w="1134" w:type="dxa"/>
          </w:tcPr>
          <w:p w14:paraId="32719CE2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5</w:t>
            </w:r>
            <w:r w:rsidRPr="000D2A54">
              <w:rPr>
                <w:rFonts w:eastAsia="Calibri"/>
                <w:szCs w:val="28"/>
                <w:lang w:eastAsia="en-US"/>
              </w:rPr>
              <w:t>.2</w:t>
            </w:r>
          </w:p>
        </w:tc>
        <w:tc>
          <w:tcPr>
            <w:tcW w:w="5670" w:type="dxa"/>
            <w:vAlign w:val="center"/>
          </w:tcPr>
          <w:p w14:paraId="32719CE3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сооружений и коммуникаций железн</w:t>
            </w:r>
            <w:r w:rsidRPr="000D2A54">
              <w:rPr>
                <w:rFonts w:eastAsia="Calibri"/>
                <w:szCs w:val="28"/>
                <w:lang w:eastAsia="en-US"/>
              </w:rPr>
              <w:t>о</w:t>
            </w:r>
            <w:r w:rsidRPr="000D2A54">
              <w:rPr>
                <w:rFonts w:eastAsia="Calibri"/>
                <w:szCs w:val="28"/>
                <w:lang w:eastAsia="en-US"/>
              </w:rPr>
              <w:t>дорожного транспорта</w:t>
            </w:r>
          </w:p>
        </w:tc>
        <w:tc>
          <w:tcPr>
            <w:tcW w:w="1560" w:type="dxa"/>
          </w:tcPr>
          <w:p w14:paraId="32719CE4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40,98</w:t>
            </w:r>
          </w:p>
        </w:tc>
        <w:tc>
          <w:tcPr>
            <w:tcW w:w="1560" w:type="dxa"/>
          </w:tcPr>
          <w:p w14:paraId="32719CE5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4,65</w:t>
            </w:r>
          </w:p>
        </w:tc>
      </w:tr>
      <w:tr w:rsidR="00CC49BA" w:rsidRPr="000D2A54" w14:paraId="32719CEB" w14:textId="77777777" w:rsidTr="00523EFD">
        <w:tc>
          <w:tcPr>
            <w:tcW w:w="1134" w:type="dxa"/>
          </w:tcPr>
          <w:p w14:paraId="32719CE7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5</w:t>
            </w:r>
            <w:r w:rsidRPr="000D2A54">
              <w:rPr>
                <w:rFonts w:eastAsia="Calibri"/>
                <w:szCs w:val="28"/>
                <w:lang w:eastAsia="en-US"/>
              </w:rPr>
              <w:t>.3</w:t>
            </w:r>
          </w:p>
        </w:tc>
        <w:tc>
          <w:tcPr>
            <w:tcW w:w="5670" w:type="dxa"/>
            <w:vAlign w:val="center"/>
          </w:tcPr>
          <w:p w14:paraId="32719CE8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объектов улично-дорожной сети</w:t>
            </w:r>
          </w:p>
        </w:tc>
        <w:tc>
          <w:tcPr>
            <w:tcW w:w="1560" w:type="dxa"/>
          </w:tcPr>
          <w:p w14:paraId="32719CE9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166,74</w:t>
            </w:r>
          </w:p>
        </w:tc>
        <w:tc>
          <w:tcPr>
            <w:tcW w:w="1560" w:type="dxa"/>
          </w:tcPr>
          <w:p w14:paraId="32719CEA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18,90</w:t>
            </w:r>
          </w:p>
        </w:tc>
      </w:tr>
      <w:tr w:rsidR="00CC49BA" w:rsidRPr="000D2A54" w14:paraId="32719CF0" w14:textId="77777777" w:rsidTr="00523EFD">
        <w:tc>
          <w:tcPr>
            <w:tcW w:w="1134" w:type="dxa"/>
          </w:tcPr>
          <w:p w14:paraId="32719CEC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5</w:t>
            </w:r>
            <w:r w:rsidRPr="000D2A54">
              <w:rPr>
                <w:rFonts w:eastAsia="Calibri"/>
                <w:szCs w:val="28"/>
                <w:lang w:eastAsia="en-US"/>
              </w:rPr>
              <w:t>.4</w:t>
            </w:r>
          </w:p>
        </w:tc>
        <w:tc>
          <w:tcPr>
            <w:tcW w:w="5670" w:type="dxa"/>
            <w:vAlign w:val="center"/>
          </w:tcPr>
          <w:p w14:paraId="32719CED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560" w:type="dxa"/>
          </w:tcPr>
          <w:p w14:paraId="32719CEE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3,27</w:t>
            </w:r>
          </w:p>
        </w:tc>
        <w:tc>
          <w:tcPr>
            <w:tcW w:w="1560" w:type="dxa"/>
          </w:tcPr>
          <w:p w14:paraId="32719CEF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0,37</w:t>
            </w:r>
          </w:p>
        </w:tc>
      </w:tr>
      <w:tr w:rsidR="00CC49BA" w:rsidRPr="000D2A54" w14:paraId="32719CF5" w14:textId="77777777" w:rsidTr="00523EFD">
        <w:tc>
          <w:tcPr>
            <w:tcW w:w="1134" w:type="dxa"/>
          </w:tcPr>
          <w:p w14:paraId="32719CF1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5670" w:type="dxa"/>
            <w:vAlign w:val="center"/>
          </w:tcPr>
          <w:p w14:paraId="32719CF2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Зоны стоянок автомобильного транспорта, в том числе:</w:t>
            </w:r>
          </w:p>
        </w:tc>
        <w:tc>
          <w:tcPr>
            <w:tcW w:w="1560" w:type="dxa"/>
          </w:tcPr>
          <w:p w14:paraId="32719CF3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7,35</w:t>
            </w:r>
          </w:p>
        </w:tc>
        <w:tc>
          <w:tcPr>
            <w:tcW w:w="1560" w:type="dxa"/>
          </w:tcPr>
          <w:p w14:paraId="32719CF4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0,83</w:t>
            </w:r>
          </w:p>
        </w:tc>
      </w:tr>
      <w:tr w:rsidR="00CC49BA" w:rsidRPr="000D2A54" w14:paraId="32719CFA" w14:textId="77777777" w:rsidTr="00523EFD">
        <w:tc>
          <w:tcPr>
            <w:tcW w:w="1134" w:type="dxa"/>
          </w:tcPr>
          <w:p w14:paraId="32719CF6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6</w:t>
            </w:r>
            <w:r w:rsidRPr="000D2A54">
              <w:rPr>
                <w:rFonts w:eastAsia="Calibri"/>
                <w:szCs w:val="28"/>
                <w:lang w:eastAsia="en-US"/>
              </w:rPr>
              <w:t>.1</w:t>
            </w:r>
          </w:p>
        </w:tc>
        <w:tc>
          <w:tcPr>
            <w:tcW w:w="5670" w:type="dxa"/>
            <w:vAlign w:val="center"/>
          </w:tcPr>
          <w:p w14:paraId="32719CF7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 xml:space="preserve">Зона стоянок для легковых автомобилей </w:t>
            </w:r>
          </w:p>
        </w:tc>
        <w:tc>
          <w:tcPr>
            <w:tcW w:w="1560" w:type="dxa"/>
          </w:tcPr>
          <w:p w14:paraId="32719CF8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7,35</w:t>
            </w:r>
          </w:p>
        </w:tc>
        <w:tc>
          <w:tcPr>
            <w:tcW w:w="1560" w:type="dxa"/>
          </w:tcPr>
          <w:p w14:paraId="32719CF9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0,83</w:t>
            </w:r>
          </w:p>
        </w:tc>
      </w:tr>
      <w:tr w:rsidR="00CC49BA" w:rsidRPr="000D2A54" w14:paraId="32719CFF" w14:textId="77777777" w:rsidTr="00523EFD">
        <w:tc>
          <w:tcPr>
            <w:tcW w:w="1134" w:type="dxa"/>
          </w:tcPr>
          <w:p w14:paraId="32719CFB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5670" w:type="dxa"/>
          </w:tcPr>
          <w:p w14:paraId="32719CFC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Зона объектов для ведения садоводства и огородничества</w:t>
            </w:r>
          </w:p>
        </w:tc>
        <w:tc>
          <w:tcPr>
            <w:tcW w:w="1560" w:type="dxa"/>
          </w:tcPr>
          <w:p w14:paraId="32719CFD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58,97</w:t>
            </w:r>
          </w:p>
        </w:tc>
        <w:tc>
          <w:tcPr>
            <w:tcW w:w="1560" w:type="dxa"/>
          </w:tcPr>
          <w:p w14:paraId="32719CFE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6,7</w:t>
            </w:r>
          </w:p>
        </w:tc>
      </w:tr>
      <w:tr w:rsidR="00CC49BA" w:rsidRPr="000D2A54" w14:paraId="32719D04" w14:textId="77777777" w:rsidTr="00523EFD">
        <w:tc>
          <w:tcPr>
            <w:tcW w:w="1134" w:type="dxa"/>
          </w:tcPr>
          <w:p w14:paraId="32719D00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8</w:t>
            </w:r>
          </w:p>
        </w:tc>
        <w:tc>
          <w:tcPr>
            <w:tcW w:w="5670" w:type="dxa"/>
          </w:tcPr>
          <w:p w14:paraId="32719D01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Парки, скверы, бульвары, иные территории озеленения</w:t>
            </w:r>
          </w:p>
        </w:tc>
        <w:tc>
          <w:tcPr>
            <w:tcW w:w="1560" w:type="dxa"/>
          </w:tcPr>
          <w:p w14:paraId="32719D02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70,69</w:t>
            </w:r>
          </w:p>
        </w:tc>
        <w:tc>
          <w:tcPr>
            <w:tcW w:w="1560" w:type="dxa"/>
          </w:tcPr>
          <w:p w14:paraId="32719D03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8,01</w:t>
            </w:r>
          </w:p>
        </w:tc>
      </w:tr>
      <w:tr w:rsidR="00CC49BA" w:rsidRPr="000D2A54" w14:paraId="32719D09" w14:textId="77777777" w:rsidTr="00523EFD">
        <w:tc>
          <w:tcPr>
            <w:tcW w:w="1134" w:type="dxa"/>
          </w:tcPr>
          <w:p w14:paraId="32719D05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9</w:t>
            </w:r>
          </w:p>
        </w:tc>
        <w:tc>
          <w:tcPr>
            <w:tcW w:w="5670" w:type="dxa"/>
          </w:tcPr>
          <w:p w14:paraId="32719D06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Водные объекты</w:t>
            </w:r>
          </w:p>
        </w:tc>
        <w:tc>
          <w:tcPr>
            <w:tcW w:w="1560" w:type="dxa"/>
          </w:tcPr>
          <w:p w14:paraId="32719D07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3,67</w:t>
            </w:r>
          </w:p>
        </w:tc>
        <w:tc>
          <w:tcPr>
            <w:tcW w:w="1560" w:type="dxa"/>
          </w:tcPr>
          <w:p w14:paraId="32719D08" w14:textId="77777777" w:rsidR="00CC49BA" w:rsidRPr="002539B8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0,42</w:t>
            </w:r>
          </w:p>
        </w:tc>
      </w:tr>
    </w:tbl>
    <w:p w14:paraId="32719D0A" w14:textId="77777777" w:rsidR="00CC49BA" w:rsidRPr="000D2A54" w:rsidRDefault="00CC49BA" w:rsidP="00CC49BA">
      <w:pPr>
        <w:pStyle w:val="a7"/>
        <w:rPr>
          <w:color w:val="000000"/>
        </w:rPr>
      </w:pPr>
    </w:p>
    <w:p w14:paraId="32719D0B" w14:textId="77777777" w:rsidR="00CC49BA" w:rsidRPr="000D2A54" w:rsidRDefault="00CC49BA" w:rsidP="00CC49BA">
      <w:pPr>
        <w:pStyle w:val="1"/>
        <w:spacing w:before="0" w:after="0"/>
        <w:ind w:firstLine="0"/>
      </w:pPr>
      <w:bookmarkStart w:id="11" w:name="_Toc490813745"/>
      <w:r w:rsidRPr="000D2A54">
        <w:t>2.4. Развитие улично-дорожной сети и системы</w:t>
      </w:r>
    </w:p>
    <w:p w14:paraId="32719D0C" w14:textId="77777777" w:rsidR="00CC49BA" w:rsidRPr="000D2A54" w:rsidRDefault="00CC49BA" w:rsidP="00CC49BA">
      <w:pPr>
        <w:pStyle w:val="1"/>
        <w:spacing w:before="0" w:after="0"/>
        <w:ind w:firstLine="0"/>
      </w:pPr>
      <w:r w:rsidRPr="000D2A54">
        <w:t>транспортного обслуживания</w:t>
      </w:r>
      <w:bookmarkEnd w:id="11"/>
    </w:p>
    <w:p w14:paraId="32719D0D" w14:textId="77777777" w:rsidR="00CC49BA" w:rsidRPr="000D2A54" w:rsidRDefault="00CC49BA" w:rsidP="00CC49BA"/>
    <w:p w14:paraId="32719D0E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Протяженность улично-дорожной сети в границах проекта планировки с</w:t>
      </w:r>
      <w:r w:rsidRPr="000D2A54">
        <w:rPr>
          <w:szCs w:val="28"/>
        </w:rPr>
        <w:t>о</w:t>
      </w:r>
      <w:r w:rsidRPr="000D2A54">
        <w:rPr>
          <w:szCs w:val="28"/>
        </w:rPr>
        <w:t xml:space="preserve">ставит </w:t>
      </w:r>
      <w:r w:rsidRPr="000D2A54">
        <w:t xml:space="preserve">39,13 </w:t>
      </w:r>
      <w:r w:rsidRPr="000D2A54">
        <w:rPr>
          <w:szCs w:val="28"/>
        </w:rPr>
        <w:t>км, из них:</w:t>
      </w:r>
    </w:p>
    <w:p w14:paraId="32719D0F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магистральные улицы общегородского значения непрерывного движения – </w:t>
      </w:r>
      <w:r w:rsidRPr="000D2A54">
        <w:t xml:space="preserve">6,83 </w:t>
      </w:r>
      <w:r w:rsidRPr="000D2A54">
        <w:rPr>
          <w:szCs w:val="28"/>
        </w:rPr>
        <w:t>км;</w:t>
      </w:r>
    </w:p>
    <w:p w14:paraId="32719D10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магистральные улицы общегородского значения регулируемого движения – </w:t>
      </w:r>
      <w:r w:rsidRPr="000D2A54">
        <w:t xml:space="preserve">13,08 </w:t>
      </w:r>
      <w:r w:rsidRPr="000D2A54">
        <w:rPr>
          <w:szCs w:val="28"/>
        </w:rPr>
        <w:t>км;</w:t>
      </w:r>
    </w:p>
    <w:p w14:paraId="32719D11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магистральные улицы районного значения  транспортно-пешеходные – </w:t>
      </w:r>
      <w:r w:rsidRPr="000D2A54">
        <w:t>6,34 </w:t>
      </w:r>
      <w:r w:rsidRPr="000D2A54">
        <w:rPr>
          <w:szCs w:val="28"/>
        </w:rPr>
        <w:t>км;</w:t>
      </w:r>
    </w:p>
    <w:p w14:paraId="32719D12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улицы в жилой застройке – </w:t>
      </w:r>
      <w:r w:rsidRPr="000D2A54">
        <w:t xml:space="preserve">6,07 </w:t>
      </w:r>
      <w:r w:rsidRPr="000D2A54">
        <w:rPr>
          <w:szCs w:val="28"/>
        </w:rPr>
        <w:t>км;</w:t>
      </w:r>
    </w:p>
    <w:p w14:paraId="32719D13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улицы и дороги в научно-производственных, промышленных  коммунально-складских районов – </w:t>
      </w:r>
      <w:r w:rsidRPr="000D2A54">
        <w:t xml:space="preserve">6,81 </w:t>
      </w:r>
      <w:r w:rsidRPr="000D2A54">
        <w:rPr>
          <w:szCs w:val="28"/>
        </w:rPr>
        <w:t>км.</w:t>
      </w:r>
    </w:p>
    <w:p w14:paraId="32719D14" w14:textId="77777777" w:rsidR="00CC49BA" w:rsidRPr="000D2A54" w:rsidRDefault="00CC49BA" w:rsidP="00CC49BA">
      <w:r w:rsidRPr="000D2A54">
        <w:t>Проектная плотность магистральной сети – 4,44 км/кв. км.</w:t>
      </w:r>
    </w:p>
    <w:p w14:paraId="32719D15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К магистральным улицам общегородского значения непрерывного движ</w:t>
      </w:r>
      <w:r w:rsidRPr="000D2A54">
        <w:rPr>
          <w:szCs w:val="28"/>
        </w:rPr>
        <w:t>е</w:t>
      </w:r>
      <w:r w:rsidRPr="000D2A54">
        <w:rPr>
          <w:szCs w:val="28"/>
        </w:rPr>
        <w:t>ния в границах планируемой территории относится магистральная дорога ск</w:t>
      </w:r>
      <w:r w:rsidRPr="000D2A54">
        <w:rPr>
          <w:szCs w:val="28"/>
        </w:rPr>
        <w:t>о</w:t>
      </w:r>
      <w:r w:rsidRPr="000D2A54">
        <w:rPr>
          <w:szCs w:val="28"/>
        </w:rPr>
        <w:t>ростного движения «Юго-западный транзит» по руслу реки Тулы.</w:t>
      </w:r>
    </w:p>
    <w:p w14:paraId="32719D16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lastRenderedPageBreak/>
        <w:t xml:space="preserve">В местах пересечений с магистральными улицами общегородского значения непрерывного движения проектом планировки предлагаются многоуровневые транспортные развязки. </w:t>
      </w:r>
    </w:p>
    <w:p w14:paraId="32719D17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Над железной дорогой, проходящей через планируемую территорию, орг</w:t>
      </w:r>
      <w:r w:rsidRPr="000D2A54">
        <w:rPr>
          <w:szCs w:val="28"/>
        </w:rPr>
        <w:t>а</w:t>
      </w:r>
      <w:r w:rsidRPr="000D2A54">
        <w:rPr>
          <w:szCs w:val="28"/>
        </w:rPr>
        <w:t>низованы эстакадные переходы магистральных улиц.</w:t>
      </w:r>
    </w:p>
    <w:p w14:paraId="32719D18" w14:textId="5540739A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К магистральным улицам общегородского значения регулируемого движ</w:t>
      </w:r>
      <w:r w:rsidRPr="000D2A54">
        <w:rPr>
          <w:szCs w:val="28"/>
        </w:rPr>
        <w:t>е</w:t>
      </w:r>
      <w:r w:rsidRPr="000D2A54">
        <w:rPr>
          <w:szCs w:val="28"/>
        </w:rPr>
        <w:t xml:space="preserve">ния </w:t>
      </w:r>
      <w:r>
        <w:rPr>
          <w:szCs w:val="28"/>
        </w:rPr>
        <w:t xml:space="preserve">(далее </w:t>
      </w:r>
      <w:r w:rsidRPr="000D2A54">
        <w:rPr>
          <w:szCs w:val="28"/>
        </w:rPr>
        <w:t>–</w:t>
      </w:r>
      <w:r>
        <w:rPr>
          <w:szCs w:val="28"/>
        </w:rPr>
        <w:t xml:space="preserve"> ГМРД)</w:t>
      </w:r>
      <w:r w:rsidRPr="000D2A54">
        <w:rPr>
          <w:szCs w:val="28"/>
        </w:rPr>
        <w:t xml:space="preserve"> </w:t>
      </w:r>
      <w:r w:rsidR="00624BC3" w:rsidRPr="000D2A54">
        <w:rPr>
          <w:szCs w:val="28"/>
        </w:rPr>
        <w:t>относятся:</w:t>
      </w:r>
    </w:p>
    <w:p w14:paraId="32719D19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ул. Сибиряков-Гвардейцев;</w:t>
      </w:r>
    </w:p>
    <w:p w14:paraId="32719D1A" w14:textId="77777777" w:rsidR="00CC49BA" w:rsidRPr="000D2A54" w:rsidRDefault="00CC49BA" w:rsidP="00CC49BA">
      <w:pPr>
        <w:rPr>
          <w:szCs w:val="28"/>
        </w:rPr>
      </w:pPr>
      <w:r>
        <w:rPr>
          <w:szCs w:val="28"/>
        </w:rPr>
        <w:t>ГМРД 1 (</w:t>
      </w:r>
      <w:r w:rsidRPr="000D2A54">
        <w:rPr>
          <w:szCs w:val="28"/>
        </w:rPr>
        <w:t>ул. Станиславского</w:t>
      </w:r>
      <w:r>
        <w:rPr>
          <w:szCs w:val="28"/>
        </w:rPr>
        <w:t>)</w:t>
      </w:r>
      <w:r w:rsidRPr="000D2A54">
        <w:rPr>
          <w:szCs w:val="28"/>
        </w:rPr>
        <w:t>;</w:t>
      </w:r>
    </w:p>
    <w:p w14:paraId="32719D1B" w14:textId="77777777" w:rsidR="00CC49BA" w:rsidRPr="000D2A54" w:rsidRDefault="00CC49BA" w:rsidP="00CC49BA">
      <w:pPr>
        <w:rPr>
          <w:szCs w:val="28"/>
        </w:rPr>
      </w:pPr>
      <w:r>
        <w:rPr>
          <w:szCs w:val="28"/>
        </w:rPr>
        <w:t>ГМРД 2 (</w:t>
      </w:r>
      <w:r w:rsidRPr="000D2A54">
        <w:rPr>
          <w:szCs w:val="28"/>
        </w:rPr>
        <w:t>ул. Троллейная</w:t>
      </w:r>
      <w:r>
        <w:rPr>
          <w:szCs w:val="28"/>
        </w:rPr>
        <w:t>)</w:t>
      </w:r>
      <w:r w:rsidRPr="000D2A54">
        <w:rPr>
          <w:szCs w:val="28"/>
        </w:rPr>
        <w:t>;</w:t>
      </w:r>
    </w:p>
    <w:p w14:paraId="32719D1C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ул. Петухова. </w:t>
      </w:r>
    </w:p>
    <w:p w14:paraId="32719D1D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Одноуровневые развязки планируются в местах пересечения магистральных улиц общегородского значения регулируемого движения. </w:t>
      </w:r>
    </w:p>
    <w:p w14:paraId="32719D1E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Дополняют и дублируют магистральные улицы общегородского значения магистральные улицы районного значения. Частично районные магистрали явл</w:t>
      </w:r>
      <w:r w:rsidRPr="000D2A54">
        <w:rPr>
          <w:szCs w:val="28"/>
        </w:rPr>
        <w:t>я</w:t>
      </w:r>
      <w:r w:rsidRPr="000D2A54">
        <w:rPr>
          <w:szCs w:val="28"/>
        </w:rPr>
        <w:t>ются границей между зонами различного функционального назначения на  план</w:t>
      </w:r>
      <w:r w:rsidRPr="000D2A54">
        <w:rPr>
          <w:szCs w:val="28"/>
        </w:rPr>
        <w:t>и</w:t>
      </w:r>
      <w:r w:rsidRPr="000D2A54">
        <w:rPr>
          <w:szCs w:val="28"/>
        </w:rPr>
        <w:t>руемой территории:</w:t>
      </w:r>
    </w:p>
    <w:p w14:paraId="32719D1F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между кварталами жилой застройки и промышленной зоной;</w:t>
      </w:r>
    </w:p>
    <w:p w14:paraId="32719D20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между промышленной и складскими зонами;</w:t>
      </w:r>
    </w:p>
    <w:p w14:paraId="32719D21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между границей отвода железной дороги и промышленными территориями. </w:t>
      </w:r>
    </w:p>
    <w:p w14:paraId="32719D22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Пешеходное движение по тротуарам предусматривается по магистральным улицам общегородского значения регулируемого движения, магистральным ул</w:t>
      </w:r>
      <w:r w:rsidRPr="000D2A54">
        <w:rPr>
          <w:szCs w:val="28"/>
        </w:rPr>
        <w:t>и</w:t>
      </w:r>
      <w:r w:rsidRPr="000D2A54">
        <w:rPr>
          <w:szCs w:val="28"/>
        </w:rPr>
        <w:t xml:space="preserve">цам районного значения транспортно-пешеходным, улицам в жилой застройке, улицам и дорогам в научно-производственных, промышленных и коммунально-складских районах. </w:t>
      </w:r>
    </w:p>
    <w:p w14:paraId="32719D23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Пешеходные переходы через магистральные улицы общегородского знач</w:t>
      </w:r>
      <w:r w:rsidRPr="000D2A54">
        <w:rPr>
          <w:szCs w:val="28"/>
        </w:rPr>
        <w:t>е</w:t>
      </w:r>
      <w:r w:rsidRPr="000D2A54">
        <w:rPr>
          <w:szCs w:val="28"/>
        </w:rPr>
        <w:t>ния непрерывного движения осуществляются в разных уровнях с проезжей ч</w:t>
      </w:r>
      <w:r w:rsidRPr="000D2A54">
        <w:rPr>
          <w:szCs w:val="28"/>
        </w:rPr>
        <w:t>а</w:t>
      </w:r>
      <w:r w:rsidRPr="000D2A54">
        <w:rPr>
          <w:szCs w:val="28"/>
        </w:rPr>
        <w:t>стью по эстакадным переходам. Кроме того, предусмотрены пешеходные подзе</w:t>
      </w:r>
      <w:r w:rsidRPr="000D2A54">
        <w:rPr>
          <w:szCs w:val="28"/>
        </w:rPr>
        <w:t>м</w:t>
      </w:r>
      <w:r w:rsidRPr="000D2A54">
        <w:rPr>
          <w:szCs w:val="28"/>
        </w:rPr>
        <w:t>ные переходы в составе станций метрополитена.</w:t>
      </w:r>
    </w:p>
    <w:p w14:paraId="32719D24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Структура общественного пассажирского транспорта планируемой террит</w:t>
      </w:r>
      <w:r w:rsidRPr="000D2A54">
        <w:rPr>
          <w:szCs w:val="28"/>
        </w:rPr>
        <w:t>о</w:t>
      </w:r>
      <w:r w:rsidRPr="000D2A54">
        <w:rPr>
          <w:szCs w:val="28"/>
        </w:rPr>
        <w:t>рии получает дальнейшее развитие:</w:t>
      </w:r>
    </w:p>
    <w:p w14:paraId="32719D25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дополняются маршруты наземного общественного пассажирского тран</w:t>
      </w:r>
      <w:r w:rsidRPr="000D2A54">
        <w:rPr>
          <w:szCs w:val="28"/>
        </w:rPr>
        <w:t>с</w:t>
      </w:r>
      <w:r w:rsidRPr="000D2A54">
        <w:rPr>
          <w:szCs w:val="28"/>
        </w:rPr>
        <w:t>порта – автобуса, троллейбуса и трамвая;</w:t>
      </w:r>
    </w:p>
    <w:p w14:paraId="32719D26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предусмотрено строительство метро и линии скоростного трамвая на обособленном полотне.</w:t>
      </w:r>
    </w:p>
    <w:p w14:paraId="32719D27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Протяженность линий общественного пассажирского транспорта составит </w:t>
      </w:r>
      <w:r w:rsidRPr="000D2A54">
        <w:t xml:space="preserve">47,34 </w:t>
      </w:r>
      <w:r w:rsidRPr="000D2A54">
        <w:rPr>
          <w:szCs w:val="28"/>
        </w:rPr>
        <w:t>км, в том числе:</w:t>
      </w:r>
    </w:p>
    <w:p w14:paraId="32719D28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автобуса – 13,17 км;</w:t>
      </w:r>
    </w:p>
    <w:p w14:paraId="32719D29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трамвая</w:t>
      </w:r>
      <w:r w:rsidRPr="000D2A54">
        <w:rPr>
          <w:b/>
          <w:szCs w:val="28"/>
        </w:rPr>
        <w:t xml:space="preserve"> </w:t>
      </w:r>
      <w:r w:rsidRPr="000D2A54">
        <w:rPr>
          <w:szCs w:val="28"/>
        </w:rPr>
        <w:t>– 8,8 км;</w:t>
      </w:r>
    </w:p>
    <w:p w14:paraId="32719D2A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троллейбуса – 14,71 км;</w:t>
      </w:r>
    </w:p>
    <w:p w14:paraId="32719D2B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метрополитена – 2,27 км;</w:t>
      </w:r>
    </w:p>
    <w:p w14:paraId="32719D2C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скоростного трамвая – </w:t>
      </w:r>
      <w:r w:rsidRPr="000D2A54">
        <w:t>4,49;</w:t>
      </w:r>
    </w:p>
    <w:p w14:paraId="32719D2D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железной дороги – 3,9 км. </w:t>
      </w:r>
    </w:p>
    <w:p w14:paraId="32719D2E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Маршруты автобуса предусмотрены по всем магистральным улицам общ</w:t>
      </w:r>
      <w:r w:rsidRPr="000D2A54">
        <w:rPr>
          <w:szCs w:val="28"/>
        </w:rPr>
        <w:t>е</w:t>
      </w:r>
      <w:r w:rsidRPr="000D2A54">
        <w:rPr>
          <w:szCs w:val="28"/>
        </w:rPr>
        <w:t xml:space="preserve">городского значения регулируемого движения планируемой территории. </w:t>
      </w:r>
    </w:p>
    <w:p w14:paraId="32719D2F" w14:textId="77777777" w:rsidR="00CC49BA" w:rsidRPr="000D2A54" w:rsidRDefault="00CC49BA" w:rsidP="00CC49BA">
      <w:r w:rsidRPr="000D2A54">
        <w:rPr>
          <w:szCs w:val="28"/>
        </w:rPr>
        <w:lastRenderedPageBreak/>
        <w:t xml:space="preserve">Существующие трамвайные линии сохраняются. </w:t>
      </w:r>
      <w:r w:rsidRPr="000D2A54">
        <w:t>По ул. Петухова пред</w:t>
      </w:r>
      <w:r w:rsidRPr="000D2A54">
        <w:t>у</w:t>
      </w:r>
      <w:r w:rsidRPr="000D2A54">
        <w:t>смотрено размещение обособленного полотна линии скоростного трамвая с вых</w:t>
      </w:r>
      <w:r w:rsidRPr="000D2A54">
        <w:t>о</w:t>
      </w:r>
      <w:r w:rsidRPr="000D2A54">
        <w:t xml:space="preserve">дом на смежные территории. </w:t>
      </w:r>
    </w:p>
    <w:p w14:paraId="32719D30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Предусмотрено строительство участка Кировской линии метрополитена от станции Площадь Маркса до станции Чемская протяженностью 6,5 км.</w:t>
      </w:r>
    </w:p>
    <w:p w14:paraId="32719D31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Строительство Кировской линии метрополитена предусматривает сооруж</w:t>
      </w:r>
      <w:r w:rsidRPr="000D2A54">
        <w:rPr>
          <w:szCs w:val="28"/>
        </w:rPr>
        <w:t>е</w:t>
      </w:r>
      <w:r w:rsidRPr="000D2A54">
        <w:rPr>
          <w:szCs w:val="28"/>
        </w:rPr>
        <w:t xml:space="preserve">ние на планируемой территории электродепо метрополитена по ул. Петухова. </w:t>
      </w:r>
    </w:p>
    <w:p w14:paraId="32719D32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Парк автотранспорта на планируемой территории предполагает строител</w:t>
      </w:r>
      <w:r w:rsidRPr="000D2A54">
        <w:rPr>
          <w:szCs w:val="28"/>
        </w:rPr>
        <w:t>ь</w:t>
      </w:r>
      <w:r w:rsidRPr="000D2A54">
        <w:rPr>
          <w:szCs w:val="28"/>
        </w:rPr>
        <w:t>ство гаражей, паркингов, открытых стоянок, станций техобслуживания и автоз</w:t>
      </w:r>
      <w:r w:rsidRPr="000D2A54">
        <w:rPr>
          <w:szCs w:val="28"/>
        </w:rPr>
        <w:t>а</w:t>
      </w:r>
      <w:r w:rsidRPr="000D2A54">
        <w:rPr>
          <w:szCs w:val="28"/>
        </w:rPr>
        <w:t>правочных станций.</w:t>
      </w:r>
    </w:p>
    <w:p w14:paraId="32719D33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Крупные паркинги располагаются в комплексе с торговыми и обществе</w:t>
      </w:r>
      <w:r w:rsidRPr="000D2A54">
        <w:rPr>
          <w:szCs w:val="28"/>
        </w:rPr>
        <w:t>н</w:t>
      </w:r>
      <w:r w:rsidRPr="000D2A54">
        <w:rPr>
          <w:szCs w:val="28"/>
        </w:rPr>
        <w:t>ными зданиями. В основном их местоположение приближено к зонам делового, общественного и коммерческого назначения по ул. Петухова. Предусмотрены о</w:t>
      </w:r>
      <w:r w:rsidRPr="000D2A54">
        <w:rPr>
          <w:szCs w:val="28"/>
        </w:rPr>
        <w:t>т</w:t>
      </w:r>
      <w:r w:rsidRPr="000D2A54">
        <w:rPr>
          <w:szCs w:val="28"/>
        </w:rPr>
        <w:t xml:space="preserve">крытые автостоянки на специально выделенных территориях. </w:t>
      </w:r>
    </w:p>
    <w:p w14:paraId="32719D34" w14:textId="77777777" w:rsidR="00CC49BA" w:rsidRPr="000D2A54" w:rsidRDefault="00CC49BA" w:rsidP="00CC49BA">
      <w:pPr>
        <w:rPr>
          <w:color w:val="00B050"/>
          <w:szCs w:val="28"/>
        </w:rPr>
      </w:pPr>
      <w:r w:rsidRPr="000D2A54">
        <w:rPr>
          <w:szCs w:val="28"/>
        </w:rPr>
        <w:t>Манежно-боксовые гаражи располагаются в зоне сооружений и коммуник</w:t>
      </w:r>
      <w:r w:rsidRPr="000D2A54">
        <w:rPr>
          <w:szCs w:val="28"/>
        </w:rPr>
        <w:t>а</w:t>
      </w:r>
      <w:r w:rsidRPr="000D2A54">
        <w:rPr>
          <w:szCs w:val="28"/>
        </w:rPr>
        <w:t>ций автомобильного, речного, воздушного транспорта, метрополитена.</w:t>
      </w:r>
      <w:r w:rsidRPr="000D2A54">
        <w:rPr>
          <w:color w:val="00B050"/>
          <w:szCs w:val="28"/>
        </w:rPr>
        <w:t xml:space="preserve"> </w:t>
      </w:r>
    </w:p>
    <w:p w14:paraId="32719D35" w14:textId="77777777" w:rsidR="00CC49BA" w:rsidRPr="000D2A54" w:rsidRDefault="00CC49BA" w:rsidP="00CC49BA"/>
    <w:p w14:paraId="32719D36" w14:textId="77777777" w:rsidR="00CC49BA" w:rsidRPr="000D2A54" w:rsidRDefault="00CC49BA" w:rsidP="00CC49BA">
      <w:pPr>
        <w:pStyle w:val="1"/>
        <w:spacing w:before="0" w:after="0"/>
        <w:ind w:firstLine="0"/>
      </w:pPr>
      <w:bookmarkStart w:id="12" w:name="_Toc490813746"/>
      <w:r w:rsidRPr="000D2A54">
        <w:t>2.5. Развитие систем инженерно-технического обеспечения</w:t>
      </w:r>
      <w:bookmarkEnd w:id="12"/>
    </w:p>
    <w:p w14:paraId="32719D37" w14:textId="77777777" w:rsidR="00CC49BA" w:rsidRPr="000D2A54" w:rsidRDefault="00CC49BA" w:rsidP="00CC49BA">
      <w:pPr>
        <w:ind w:left="1429" w:firstLine="0"/>
      </w:pPr>
    </w:p>
    <w:p w14:paraId="32719D38" w14:textId="77777777" w:rsidR="00CC49BA" w:rsidRPr="000D2A54" w:rsidRDefault="00CC49BA" w:rsidP="00CC49BA">
      <w:pPr>
        <w:pStyle w:val="1"/>
        <w:spacing w:before="0" w:after="0"/>
        <w:ind w:firstLine="0"/>
      </w:pPr>
      <w:bookmarkStart w:id="13" w:name="_Toc490813747"/>
      <w:r w:rsidRPr="000D2A54">
        <w:t>2.5.1. Водоснабжение</w:t>
      </w:r>
      <w:bookmarkEnd w:id="13"/>
    </w:p>
    <w:p w14:paraId="32719D39" w14:textId="77777777" w:rsidR="00CC49BA" w:rsidRPr="000D2A54" w:rsidRDefault="00CC49BA" w:rsidP="00CC49BA">
      <w:pPr>
        <w:ind w:left="2138" w:firstLine="0"/>
      </w:pPr>
    </w:p>
    <w:p w14:paraId="32719D3A" w14:textId="77777777" w:rsidR="00CC49BA" w:rsidRPr="000D2A54" w:rsidRDefault="00CC49BA" w:rsidP="00CC49BA">
      <w:pPr>
        <w:rPr>
          <w:szCs w:val="28"/>
        </w:rPr>
      </w:pPr>
      <w:bookmarkStart w:id="14" w:name="sub_3062"/>
      <w:r w:rsidRPr="000D2A54">
        <w:rPr>
          <w:szCs w:val="28"/>
        </w:rPr>
        <w:t>Раздел выполнен в соответствии с требованиями СП 31.13330.2012 «Свод правил. Водоснабжение. Наружные сети и сооружения. Актуализированная р</w:t>
      </w:r>
      <w:r w:rsidRPr="000D2A54">
        <w:rPr>
          <w:szCs w:val="28"/>
        </w:rPr>
        <w:t>е</w:t>
      </w:r>
      <w:r w:rsidRPr="000D2A54">
        <w:rPr>
          <w:szCs w:val="28"/>
        </w:rPr>
        <w:t>дакция СНиП 2.04.02˗84*. С изменением № 1», СП 8.13130.2009 «Свод правил. Системы противопожарной защиты. Источники наружного противопожарного водоснабжения. Требования пожарной безопасности», СанПиН 2.1.4.1074-01.2.1.4 «Питьевая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</w:t>
      </w:r>
      <w:r w:rsidRPr="000D2A54">
        <w:rPr>
          <w:szCs w:val="28"/>
        </w:rPr>
        <w:t>и</w:t>
      </w:r>
      <w:r w:rsidRPr="000D2A54">
        <w:rPr>
          <w:szCs w:val="28"/>
        </w:rPr>
        <w:t>стем горячего водоснабжения. Санитарно-эпидемиологические правила и норм</w:t>
      </w:r>
      <w:r w:rsidRPr="000D2A54">
        <w:rPr>
          <w:szCs w:val="28"/>
        </w:rPr>
        <w:t>а</w:t>
      </w:r>
      <w:r w:rsidRPr="000D2A54">
        <w:rPr>
          <w:szCs w:val="28"/>
        </w:rPr>
        <w:t>тивы».</w:t>
      </w:r>
    </w:p>
    <w:p w14:paraId="32719D3B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– комплекс инженерных сооружений и сетей: создание закольц</w:t>
      </w:r>
      <w:r w:rsidRPr="000D2A54">
        <w:rPr>
          <w:szCs w:val="28"/>
        </w:rPr>
        <w:t>о</w:t>
      </w:r>
      <w:r w:rsidRPr="000D2A54">
        <w:rPr>
          <w:szCs w:val="28"/>
        </w:rPr>
        <w:t>ванной районной сети водопровода по всем улицам для обеспечения водой ква</w:t>
      </w:r>
      <w:r w:rsidRPr="000D2A54">
        <w:rPr>
          <w:szCs w:val="28"/>
        </w:rPr>
        <w:t>р</w:t>
      </w:r>
      <w:r w:rsidRPr="000D2A54">
        <w:rPr>
          <w:szCs w:val="28"/>
        </w:rPr>
        <w:t>талов.</w:t>
      </w:r>
    </w:p>
    <w:p w14:paraId="32719D3C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Прокладка проектируемых магистральных водопроводных сетей пред</w:t>
      </w:r>
      <w:r w:rsidRPr="000D2A54">
        <w:rPr>
          <w:szCs w:val="28"/>
        </w:rPr>
        <w:t>у</w:t>
      </w:r>
      <w:r w:rsidRPr="000D2A54">
        <w:rPr>
          <w:szCs w:val="28"/>
        </w:rPr>
        <w:t>сматривается в инженерных технических коридорах.</w:t>
      </w:r>
    </w:p>
    <w:p w14:paraId="32719D3D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Нормы на хозяйственно˗питьевое водопотребление приняты в соответствии с постановлением мэрии города Новосибирска от 06.05.2013 № 4303 «Об утве</w:t>
      </w:r>
      <w:r w:rsidRPr="000D2A54">
        <w:rPr>
          <w:szCs w:val="28"/>
        </w:rPr>
        <w:t>р</w:t>
      </w:r>
      <w:r w:rsidRPr="000D2A54">
        <w:rPr>
          <w:szCs w:val="28"/>
        </w:rPr>
        <w:t>ждении схемы водоснабжения города Новосибирска до 2015 и до 2030 годов и схемы водоотведения города Новосибирска до 2015 и до 2030 годов». Нормами водопотребления учтены расходы воды на хозяйственные и питьевые нужды в жилых и общественных зданиях. Водоснабжение планируемой территории во</w:t>
      </w:r>
      <w:r w:rsidRPr="000D2A54">
        <w:rPr>
          <w:szCs w:val="28"/>
        </w:rPr>
        <w:t>з</w:t>
      </w:r>
      <w:r w:rsidRPr="000D2A54">
        <w:rPr>
          <w:szCs w:val="28"/>
        </w:rPr>
        <w:t>можно от существующих и вновь выстроенных магистральных сетей водопров</w:t>
      </w:r>
      <w:r w:rsidRPr="000D2A54">
        <w:rPr>
          <w:szCs w:val="28"/>
        </w:rPr>
        <w:t>о</w:t>
      </w:r>
      <w:r w:rsidRPr="000D2A54">
        <w:rPr>
          <w:szCs w:val="28"/>
        </w:rPr>
        <w:t>да.</w:t>
      </w:r>
    </w:p>
    <w:p w14:paraId="32719D3E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lastRenderedPageBreak/>
        <w:t>Проектом планировки предусматривается дальнейшее развитие централиз</w:t>
      </w:r>
      <w:r w:rsidRPr="000D2A54">
        <w:rPr>
          <w:szCs w:val="28"/>
        </w:rPr>
        <w:t>о</w:t>
      </w:r>
      <w:r w:rsidRPr="000D2A54">
        <w:rPr>
          <w:szCs w:val="28"/>
        </w:rPr>
        <w:t>ванной системы водоснабжения, при этом намечается максимальное использов</w:t>
      </w:r>
      <w:r w:rsidRPr="000D2A54">
        <w:rPr>
          <w:szCs w:val="28"/>
        </w:rPr>
        <w:t>а</w:t>
      </w:r>
      <w:r w:rsidRPr="000D2A54">
        <w:rPr>
          <w:szCs w:val="28"/>
        </w:rPr>
        <w:t>ние существующих сетей водопровода с заменой труб на больший диаметр там, где необходимо.</w:t>
      </w:r>
    </w:p>
    <w:p w14:paraId="32719D3F" w14:textId="78F37DFD" w:rsidR="00CC49BA" w:rsidRPr="000D2A54" w:rsidRDefault="00CC49BA" w:rsidP="00624BC3">
      <w:pPr>
        <w:autoSpaceDE w:val="0"/>
        <w:autoSpaceDN w:val="0"/>
        <w:adjustRightInd w:val="0"/>
        <w:rPr>
          <w:szCs w:val="28"/>
        </w:rPr>
      </w:pPr>
      <w:r w:rsidRPr="000D2A54">
        <w:rPr>
          <w:szCs w:val="28"/>
        </w:rPr>
        <w:t>Расчетный расход воды в сутки наибольшего водопотребления определен при коэффициенте суточной неравномерности Ксут.max=1,2 в соответствии с подпунктом 4.5.11 Местных нормативов градостроительного проектирования г</w:t>
      </w:r>
      <w:r w:rsidRPr="000D2A54">
        <w:rPr>
          <w:szCs w:val="28"/>
        </w:rPr>
        <w:t>о</w:t>
      </w:r>
      <w:r w:rsidRPr="000D2A54">
        <w:rPr>
          <w:szCs w:val="28"/>
        </w:rPr>
        <w:t>рода Новосибирска</w:t>
      </w:r>
      <w:r w:rsidR="004D5FED">
        <w:rPr>
          <w:szCs w:val="28"/>
        </w:rPr>
        <w:t>, утвержденных решением Совета депутатов г</w:t>
      </w:r>
      <w:r w:rsidR="00624BC3">
        <w:rPr>
          <w:szCs w:val="28"/>
        </w:rPr>
        <w:t>орода</w:t>
      </w:r>
      <w:r w:rsidR="004D5FED">
        <w:rPr>
          <w:szCs w:val="28"/>
        </w:rPr>
        <w:t xml:space="preserve"> Новос</w:t>
      </w:r>
      <w:r w:rsidR="004D5FED">
        <w:rPr>
          <w:szCs w:val="28"/>
        </w:rPr>
        <w:t>и</w:t>
      </w:r>
      <w:r w:rsidR="004D5FED">
        <w:rPr>
          <w:szCs w:val="28"/>
        </w:rPr>
        <w:t>бирска от 02.12.2015 № 96.</w:t>
      </w:r>
    </w:p>
    <w:p w14:paraId="32719D40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В существующей застройке необходимо выполнить поэтапную замену с</w:t>
      </w:r>
      <w:r w:rsidRPr="000D2A54">
        <w:rPr>
          <w:szCs w:val="28"/>
        </w:rPr>
        <w:t>у</w:t>
      </w:r>
      <w:r w:rsidRPr="000D2A54">
        <w:rPr>
          <w:szCs w:val="28"/>
        </w:rPr>
        <w:t>ществующих сетей на полиэтиленовые в зависимости от степени износа и з</w:t>
      </w:r>
      <w:r w:rsidRPr="000D2A54">
        <w:rPr>
          <w:szCs w:val="28"/>
        </w:rPr>
        <w:t>а</w:t>
      </w:r>
      <w:r w:rsidRPr="000D2A54">
        <w:rPr>
          <w:szCs w:val="28"/>
        </w:rPr>
        <w:t>стройки планируемой территории.</w:t>
      </w:r>
    </w:p>
    <w:p w14:paraId="32719D41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Водоводы прокладываются вдоль дорог. Глубина заложения труб должна быть на 0,5 м больше расчетной глубины промерзания.</w:t>
      </w:r>
    </w:p>
    <w:p w14:paraId="32719D42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Для обеспечения возможности развития планируемой территории пред</w:t>
      </w:r>
      <w:r w:rsidRPr="000D2A54">
        <w:rPr>
          <w:szCs w:val="28"/>
        </w:rPr>
        <w:t>у</w:t>
      </w:r>
      <w:r w:rsidRPr="000D2A54">
        <w:rPr>
          <w:szCs w:val="28"/>
        </w:rPr>
        <w:t>сматривается строительство:</w:t>
      </w:r>
    </w:p>
    <w:p w14:paraId="32719D43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водовода Д 1000 мм по ул. Петухова;</w:t>
      </w:r>
    </w:p>
    <w:p w14:paraId="32719D44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водовода-перемычки Д 1000 мм от водопровода Д 1000 мм по Северному проезду до водопровода Д 1000 мм по ул. Петухова;</w:t>
      </w:r>
    </w:p>
    <w:p w14:paraId="32719D45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водопровода Д 300 мм от водопровода Д 500 мм по ул. Петухова до вод</w:t>
      </w:r>
      <w:r w:rsidRPr="000D2A54">
        <w:rPr>
          <w:szCs w:val="28"/>
        </w:rPr>
        <w:t>о</w:t>
      </w:r>
      <w:r w:rsidRPr="000D2A54">
        <w:rPr>
          <w:szCs w:val="28"/>
        </w:rPr>
        <w:t>провода Д 300 мм по ул. Хилокской;</w:t>
      </w:r>
    </w:p>
    <w:p w14:paraId="32719D46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создание закольцованной районной сети водопровода.</w:t>
      </w:r>
    </w:p>
    <w:p w14:paraId="32719D47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Прокладка проектируемых магистральных водопроводных сетей пред</w:t>
      </w:r>
      <w:r w:rsidRPr="000D2A54">
        <w:rPr>
          <w:szCs w:val="28"/>
        </w:rPr>
        <w:t>у</w:t>
      </w:r>
      <w:r w:rsidRPr="000D2A54">
        <w:rPr>
          <w:szCs w:val="28"/>
        </w:rPr>
        <w:t>сматривается в инженерных технических коридорах.</w:t>
      </w:r>
    </w:p>
    <w:p w14:paraId="32719D48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Протяженность проектируемых магистральных сетей водоснабжения сост</w:t>
      </w:r>
      <w:r w:rsidRPr="000D2A54">
        <w:rPr>
          <w:sz w:val="28"/>
          <w:szCs w:val="28"/>
        </w:rPr>
        <w:t>а</w:t>
      </w:r>
      <w:r w:rsidRPr="000D2A54">
        <w:rPr>
          <w:sz w:val="28"/>
          <w:szCs w:val="28"/>
        </w:rPr>
        <w:t>вит 10,7 км.</w:t>
      </w:r>
    </w:p>
    <w:p w14:paraId="32719D49" w14:textId="77777777" w:rsidR="00CC49BA" w:rsidRPr="00D905F5" w:rsidRDefault="00CC49BA" w:rsidP="00CC49BA">
      <w:pPr>
        <w:pStyle w:val="1c"/>
        <w:spacing w:after="0" w:line="240" w:lineRule="auto"/>
        <w:ind w:left="1224"/>
        <w:jc w:val="both"/>
        <w:rPr>
          <w:rFonts w:ascii="Times New Roman" w:hAnsi="Times New Roman"/>
          <w:bCs/>
          <w:sz w:val="28"/>
          <w:szCs w:val="28"/>
        </w:rPr>
      </w:pPr>
    </w:p>
    <w:p w14:paraId="32719D4A" w14:textId="77777777" w:rsidR="00CC49BA" w:rsidRPr="000D2A54" w:rsidRDefault="00CC49BA" w:rsidP="00CC49BA">
      <w:pPr>
        <w:pStyle w:val="1"/>
        <w:spacing w:before="0" w:after="0"/>
        <w:ind w:firstLine="0"/>
      </w:pPr>
      <w:bookmarkStart w:id="15" w:name="_Toc490813750"/>
      <w:r w:rsidRPr="000D2A54">
        <w:t>2.5.2. Водоотведение</w:t>
      </w:r>
      <w:bookmarkEnd w:id="15"/>
    </w:p>
    <w:p w14:paraId="32719D4B" w14:textId="77777777" w:rsidR="00CC49BA" w:rsidRPr="000D2A54" w:rsidRDefault="00CC49BA" w:rsidP="00CC49BA">
      <w:pPr>
        <w:ind w:firstLine="0"/>
        <w:jc w:val="center"/>
        <w:rPr>
          <w:b/>
          <w:szCs w:val="28"/>
        </w:rPr>
      </w:pPr>
    </w:p>
    <w:p w14:paraId="32719D4C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Раздел выполнен в соответствии с требованиями СП 32.13330.2012 «Свод правил. Канализация. Наружные сети и сооружения. Актуализированная редакция </w:t>
      </w:r>
      <w:hyperlink r:id="rId20" w:history="1">
        <w:r w:rsidRPr="000D2A54">
          <w:rPr>
            <w:szCs w:val="28"/>
          </w:rPr>
          <w:t>СНиП 2.04.03˗85</w:t>
        </w:r>
      </w:hyperlink>
      <w:r w:rsidRPr="000D2A54">
        <w:rPr>
          <w:szCs w:val="28"/>
        </w:rPr>
        <w:t>», СанПиН 2.2.1/2.1.1.1200˗03 «Санитарно˗защитные зоны и с</w:t>
      </w:r>
      <w:r w:rsidRPr="000D2A54">
        <w:rPr>
          <w:szCs w:val="28"/>
        </w:rPr>
        <w:t>а</w:t>
      </w:r>
      <w:r w:rsidRPr="000D2A54">
        <w:rPr>
          <w:szCs w:val="28"/>
        </w:rPr>
        <w:t>нитарная классификация предприятий, сооружений и иных объектов».</w:t>
      </w:r>
    </w:p>
    <w:p w14:paraId="32719D4D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Для обеспечения комфортной среды проживания населения проектом пл</w:t>
      </w:r>
      <w:r w:rsidRPr="000D2A54">
        <w:rPr>
          <w:szCs w:val="28"/>
        </w:rPr>
        <w:t>а</w:t>
      </w:r>
      <w:r w:rsidRPr="000D2A54">
        <w:rPr>
          <w:szCs w:val="28"/>
        </w:rPr>
        <w:t>нировки предлагается обеспечить централизованной системой канализации адм</w:t>
      </w:r>
      <w:r w:rsidRPr="000D2A54">
        <w:rPr>
          <w:szCs w:val="28"/>
        </w:rPr>
        <w:t>и</w:t>
      </w:r>
      <w:r w:rsidRPr="000D2A54">
        <w:rPr>
          <w:szCs w:val="28"/>
        </w:rPr>
        <w:t>нистративно˗хозяйственные здания и жилую застройку, расположенные на пл</w:t>
      </w:r>
      <w:r w:rsidRPr="000D2A54">
        <w:rPr>
          <w:szCs w:val="28"/>
        </w:rPr>
        <w:t>а</w:t>
      </w:r>
      <w:r w:rsidRPr="000D2A54">
        <w:rPr>
          <w:szCs w:val="28"/>
        </w:rPr>
        <w:t>нируемой территории: самотечные сети водоотведения проложены с учетом существующих сетей и рельефа местности и обеспечивают оптимальный отвод сточных вод от зданий до канализационной насосной станции (далее – КНС).</w:t>
      </w:r>
    </w:p>
    <w:p w14:paraId="32719D4E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Строящаяся система канализации предусмотрена в составе самотечных ко</w:t>
      </w:r>
      <w:r w:rsidRPr="000D2A54">
        <w:rPr>
          <w:szCs w:val="28"/>
        </w:rPr>
        <w:t>л</w:t>
      </w:r>
      <w:r w:rsidRPr="000D2A54">
        <w:rPr>
          <w:szCs w:val="28"/>
        </w:rPr>
        <w:t xml:space="preserve">лекторов с поступлением стоков в КНС и с дальнейшей перекачкой по напорным коллекторам в городскую систему канализации. </w:t>
      </w:r>
    </w:p>
    <w:p w14:paraId="32719D4F" w14:textId="77777777" w:rsidR="00CC49BA" w:rsidRPr="000D2A54" w:rsidRDefault="00CC49BA" w:rsidP="00CC49BA">
      <w:pPr>
        <w:pStyle w:val="S9"/>
        <w:rPr>
          <w:szCs w:val="28"/>
        </w:rPr>
      </w:pPr>
      <w:r w:rsidRPr="000D2A54">
        <w:rPr>
          <w:szCs w:val="28"/>
        </w:rPr>
        <w:t>В местах присоединения, ответвлений поворотом предполагается пред</w:t>
      </w:r>
      <w:r w:rsidRPr="000D2A54">
        <w:rPr>
          <w:szCs w:val="28"/>
        </w:rPr>
        <w:t>у</w:t>
      </w:r>
      <w:r w:rsidRPr="000D2A54">
        <w:rPr>
          <w:szCs w:val="28"/>
        </w:rPr>
        <w:t>смотреть установку смотровых колодцев  диаметром не менее 1000 мм в соотве</w:t>
      </w:r>
      <w:r w:rsidRPr="000D2A54">
        <w:rPr>
          <w:szCs w:val="28"/>
        </w:rPr>
        <w:t>т</w:t>
      </w:r>
      <w:r w:rsidRPr="000D2A54">
        <w:rPr>
          <w:szCs w:val="28"/>
        </w:rPr>
        <w:t xml:space="preserve">ствии с требованиями </w:t>
      </w:r>
      <w:r w:rsidRPr="000D2A54">
        <w:rPr>
          <w:bCs/>
        </w:rPr>
        <w:t>СП 32.13330.2012</w:t>
      </w:r>
      <w:r w:rsidRPr="000D2A54">
        <w:rPr>
          <w:rStyle w:val="docaccesstitle"/>
        </w:rPr>
        <w:t xml:space="preserve"> «Свод правил.</w:t>
      </w:r>
      <w:r w:rsidRPr="000D2A54">
        <w:rPr>
          <w:szCs w:val="28"/>
        </w:rPr>
        <w:t xml:space="preserve"> Канализация. Наружные </w:t>
      </w:r>
      <w:r w:rsidRPr="000D2A54">
        <w:rPr>
          <w:szCs w:val="28"/>
        </w:rPr>
        <w:lastRenderedPageBreak/>
        <w:t xml:space="preserve">сети и сооружения. Актуализированная редакция. СНиП 2.04.03˗85 </w:t>
      </w:r>
      <w:r w:rsidRPr="000D2A54">
        <w:t>(с изменением № 1)</w:t>
      </w:r>
      <w:r w:rsidRPr="000D2A54">
        <w:rPr>
          <w:szCs w:val="28"/>
        </w:rPr>
        <w:t>».</w:t>
      </w:r>
    </w:p>
    <w:p w14:paraId="32719D50" w14:textId="77777777" w:rsidR="00CC49BA" w:rsidRPr="000D2A54" w:rsidRDefault="00CC49BA" w:rsidP="00CC49BA">
      <w:pPr>
        <w:pStyle w:val="S9"/>
        <w:rPr>
          <w:szCs w:val="28"/>
        </w:rPr>
      </w:pPr>
      <w:r w:rsidRPr="000D2A54">
        <w:rPr>
          <w:szCs w:val="28"/>
        </w:rPr>
        <w:t>Сети канализации прокладываются по газонам вдоль дорог.</w:t>
      </w:r>
    </w:p>
    <w:p w14:paraId="32719D51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Для обеспечения возможности развития территории промышленной зоны предусматривается строительство:</w:t>
      </w:r>
    </w:p>
    <w:p w14:paraId="32719D52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коллектора Д 800 мм, Д 1400 мм по ул. Петухова;</w:t>
      </w:r>
    </w:p>
    <w:p w14:paraId="32719D53" w14:textId="77777777" w:rsidR="00CC49BA" w:rsidRPr="000D2A54" w:rsidRDefault="00CC49BA" w:rsidP="00632F4F">
      <w:pPr>
        <w:rPr>
          <w:szCs w:val="28"/>
        </w:rPr>
      </w:pPr>
      <w:r w:rsidRPr="000D2A54">
        <w:rPr>
          <w:szCs w:val="28"/>
        </w:rPr>
        <w:t>коллектора Д 1400 мм по ул. Станиславского, Северному проезду от жилой застройки по ул. Петухова.</w:t>
      </w:r>
    </w:p>
    <w:p w14:paraId="32719D54" w14:textId="77777777" w:rsidR="00CC49BA" w:rsidRPr="000D2A54" w:rsidRDefault="00CC49BA" w:rsidP="00632F4F">
      <w:pPr>
        <w:rPr>
          <w:szCs w:val="28"/>
        </w:rPr>
      </w:pPr>
      <w:r w:rsidRPr="000D2A54">
        <w:rPr>
          <w:szCs w:val="28"/>
        </w:rPr>
        <w:t>Прокладка проектируемых магистральных канализационных сетей пред</w:t>
      </w:r>
      <w:r w:rsidRPr="000D2A54">
        <w:rPr>
          <w:szCs w:val="28"/>
        </w:rPr>
        <w:t>у</w:t>
      </w:r>
      <w:r w:rsidRPr="000D2A54">
        <w:rPr>
          <w:szCs w:val="28"/>
        </w:rPr>
        <w:t>сматривается в инженерных технических коридорах.</w:t>
      </w:r>
    </w:p>
    <w:p w14:paraId="32719D55" w14:textId="77777777" w:rsidR="00CC49BA" w:rsidRPr="000D2A54" w:rsidRDefault="00CC49BA" w:rsidP="00632F4F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Протяженность проектируемых магистральных сетей водоотведения сост</w:t>
      </w:r>
      <w:r w:rsidRPr="000D2A54">
        <w:rPr>
          <w:sz w:val="28"/>
          <w:szCs w:val="28"/>
        </w:rPr>
        <w:t>а</w:t>
      </w:r>
      <w:r w:rsidRPr="000D2A54">
        <w:rPr>
          <w:sz w:val="28"/>
          <w:szCs w:val="28"/>
        </w:rPr>
        <w:t>вит 6,0 км.</w:t>
      </w:r>
    </w:p>
    <w:p w14:paraId="32719D56" w14:textId="77777777" w:rsidR="00CC49BA" w:rsidRPr="000D2A54" w:rsidRDefault="00CC49BA" w:rsidP="00632F4F">
      <w:pPr>
        <w:ind w:firstLine="0"/>
        <w:rPr>
          <w:szCs w:val="28"/>
        </w:rPr>
      </w:pPr>
    </w:p>
    <w:p w14:paraId="32719D57" w14:textId="77777777" w:rsidR="00CC49BA" w:rsidRPr="000D2A54" w:rsidRDefault="00CC49BA" w:rsidP="00632F4F">
      <w:pPr>
        <w:pStyle w:val="1"/>
        <w:spacing w:before="0" w:after="0"/>
        <w:ind w:firstLine="0"/>
      </w:pPr>
      <w:bookmarkStart w:id="16" w:name="_Toc490813753"/>
      <w:r w:rsidRPr="000D2A54">
        <w:t>2.5.3. Теплоснабжение</w:t>
      </w:r>
      <w:bookmarkEnd w:id="16"/>
    </w:p>
    <w:p w14:paraId="32719D58" w14:textId="77777777" w:rsidR="00CC49BA" w:rsidRPr="000D2A54" w:rsidRDefault="00CC49BA" w:rsidP="00632F4F">
      <w:pPr>
        <w:ind w:left="2138"/>
      </w:pPr>
    </w:p>
    <w:p w14:paraId="32719D59" w14:textId="77777777" w:rsidR="00CC49BA" w:rsidRPr="000D2A54" w:rsidRDefault="00CC49BA" w:rsidP="00632F4F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Раздел выполнен в соответствии с требованиями СП 124.13330.2012 «Свод правил. Тепловые сети. Актуализированная редакция СНиП 41˗02˗2003», СП 50.13330.2012 «Свод правил. Тепловая защита зданий. Актуализированная р</w:t>
      </w:r>
      <w:r w:rsidRPr="000D2A54">
        <w:rPr>
          <w:sz w:val="28"/>
          <w:szCs w:val="28"/>
        </w:rPr>
        <w:t>е</w:t>
      </w:r>
      <w:r w:rsidRPr="000D2A54">
        <w:rPr>
          <w:sz w:val="28"/>
          <w:szCs w:val="28"/>
        </w:rPr>
        <w:t>дакция СНиП 23˗02˗2003», СП 89.13330.2012 «Свод правил. Котельные устано</w:t>
      </w:r>
      <w:r w:rsidRPr="000D2A54">
        <w:rPr>
          <w:sz w:val="28"/>
          <w:szCs w:val="28"/>
        </w:rPr>
        <w:t>в</w:t>
      </w:r>
      <w:r w:rsidRPr="000D2A54">
        <w:rPr>
          <w:sz w:val="28"/>
          <w:szCs w:val="28"/>
        </w:rPr>
        <w:t>ки. Актуализированная редакция СНиП II˗35˗76».</w:t>
      </w:r>
    </w:p>
    <w:p w14:paraId="32719D5A" w14:textId="77777777" w:rsidR="001D78E3" w:rsidRDefault="00CC49BA" w:rsidP="00632F4F">
      <w:pPr>
        <w:autoSpaceDE w:val="0"/>
        <w:autoSpaceDN w:val="0"/>
        <w:adjustRightInd w:val="0"/>
        <w:rPr>
          <w:szCs w:val="28"/>
        </w:rPr>
      </w:pPr>
      <w:r w:rsidRPr="000D2A54">
        <w:rPr>
          <w:szCs w:val="28"/>
        </w:rPr>
        <w:t>Расположение трубопроводов и сооружений было определено с учетом СП</w:t>
      </w:r>
      <w:r>
        <w:rPr>
          <w:szCs w:val="28"/>
        </w:rPr>
        <w:t> </w:t>
      </w:r>
      <w:r w:rsidRPr="000D2A54">
        <w:rPr>
          <w:szCs w:val="28"/>
        </w:rPr>
        <w:t>42.13330.2011 «</w:t>
      </w:r>
      <w:r w:rsidR="001D78E3">
        <w:rPr>
          <w:szCs w:val="28"/>
        </w:rPr>
        <w:t>Свод правил. Градостроительство. Планировка и застройка г</w:t>
      </w:r>
      <w:r w:rsidR="001D78E3">
        <w:rPr>
          <w:szCs w:val="28"/>
        </w:rPr>
        <w:t>о</w:t>
      </w:r>
      <w:r w:rsidR="001D78E3">
        <w:rPr>
          <w:szCs w:val="28"/>
        </w:rPr>
        <w:t>родских и сельских поселений. Актуализированная редакция СНиП 2.07.01-89*».</w:t>
      </w:r>
    </w:p>
    <w:p w14:paraId="32719D5B" w14:textId="77777777" w:rsidR="00CC49BA" w:rsidRPr="000D2A54" w:rsidRDefault="00CC49BA" w:rsidP="00632F4F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Климатические данные:</w:t>
      </w:r>
    </w:p>
    <w:p w14:paraId="32719D5C" w14:textId="77777777" w:rsidR="00CC49BA" w:rsidRPr="000D2A54" w:rsidRDefault="00CC49BA" w:rsidP="00632F4F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 xml:space="preserve">расчетная температура наружного воздуха для проектирования отопления – минус 37 </w:t>
      </w:r>
      <w:r w:rsidRPr="00C371AA">
        <w:rPr>
          <w:sz w:val="28"/>
          <w:szCs w:val="28"/>
        </w:rPr>
        <w:sym w:font="Symbol" w:char="F0B0"/>
      </w:r>
      <w:r w:rsidRPr="000D2A54">
        <w:rPr>
          <w:sz w:val="28"/>
          <w:szCs w:val="28"/>
        </w:rPr>
        <w:t>С;</w:t>
      </w:r>
    </w:p>
    <w:p w14:paraId="32719D5D" w14:textId="77777777" w:rsidR="00CC49BA" w:rsidRPr="000D2A54" w:rsidRDefault="00CC49BA" w:rsidP="00632F4F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 xml:space="preserve">средняя температура за отопительный период – минус 8,7 </w:t>
      </w:r>
      <w:r w:rsidRPr="00C371AA">
        <w:rPr>
          <w:sz w:val="28"/>
          <w:szCs w:val="28"/>
        </w:rPr>
        <w:sym w:font="Symbol" w:char="F0B0"/>
      </w:r>
      <w:r w:rsidRPr="000D2A54">
        <w:rPr>
          <w:sz w:val="28"/>
          <w:szCs w:val="28"/>
        </w:rPr>
        <w:t>С;</w:t>
      </w:r>
    </w:p>
    <w:p w14:paraId="32719D5E" w14:textId="77777777" w:rsidR="00CC49BA" w:rsidRPr="000D2A54" w:rsidRDefault="00CC49BA" w:rsidP="00632F4F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продолжительность отопительного периода – 230 суток.</w:t>
      </w:r>
    </w:p>
    <w:p w14:paraId="32719D5F" w14:textId="77777777" w:rsidR="00CC49BA" w:rsidRPr="000D2A54" w:rsidRDefault="00CC49BA" w:rsidP="00632F4F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Проектом предусматривается централизованная система теплоснабжения для существующих, проектируемых жилых, административных и общественных зданий.</w:t>
      </w:r>
    </w:p>
    <w:p w14:paraId="32719D60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 xml:space="preserve"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 согласно СП 124.13330.2012 «Свод правил. Тепловые сети. Актуализированная редакция СНиП 41-02-2003». </w:t>
      </w:r>
    </w:p>
    <w:p w14:paraId="32719D61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Предусмотрена централизованная система теплоснабжения сохраняемых и проектных зданий районов от теплоэлектроцентрали (далее – ТЭЦ) ТЭЦ-3. Те</w:t>
      </w:r>
      <w:r w:rsidRPr="000D2A54">
        <w:rPr>
          <w:sz w:val="28"/>
          <w:szCs w:val="28"/>
        </w:rPr>
        <w:t>п</w:t>
      </w:r>
      <w:r w:rsidRPr="000D2A54">
        <w:rPr>
          <w:sz w:val="28"/>
          <w:szCs w:val="28"/>
        </w:rPr>
        <w:t>лоснабжение кварталов, где остается сохраняемая застройка, предусматривается от существующих центральных тепловых пунктов (далее – ЦТП).</w:t>
      </w:r>
    </w:p>
    <w:p w14:paraId="32719D62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В кварталах, где подлежит сносу несколько домов или строится несколько домов, теплоснабжение предусматривается от ЦТП, подлежащих реконструкции с установкой дополнительного оборудования. В кварталах с новой застройкой предусматривается строительство новых ЦТП.</w:t>
      </w:r>
    </w:p>
    <w:p w14:paraId="32719D63" w14:textId="77777777" w:rsidR="00CC49BA" w:rsidRPr="000D2A54" w:rsidRDefault="00CC49BA" w:rsidP="00CC49BA">
      <w:pPr>
        <w:pStyle w:val="ae"/>
        <w:spacing w:before="0" w:beforeAutospacing="0" w:after="0" w:afterAutospacing="0"/>
        <w:rPr>
          <w:b/>
          <w:bCs/>
          <w:sz w:val="28"/>
          <w:szCs w:val="28"/>
        </w:rPr>
      </w:pPr>
      <w:r w:rsidRPr="000D2A54">
        <w:rPr>
          <w:bCs/>
          <w:sz w:val="28"/>
          <w:szCs w:val="28"/>
        </w:rPr>
        <w:t>Технические решения:</w:t>
      </w:r>
    </w:p>
    <w:p w14:paraId="32719D64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lastRenderedPageBreak/>
        <w:t>тепловые сети, проходящие в новых кварталах</w:t>
      </w:r>
      <w:r>
        <w:rPr>
          <w:sz w:val="28"/>
          <w:szCs w:val="28"/>
        </w:rPr>
        <w:t>,</w:t>
      </w:r>
      <w:r w:rsidRPr="000D2A54">
        <w:rPr>
          <w:sz w:val="28"/>
          <w:szCs w:val="28"/>
        </w:rPr>
        <w:t xml:space="preserve"> запроектированы с создан</w:t>
      </w:r>
      <w:r w:rsidRPr="000D2A54">
        <w:rPr>
          <w:sz w:val="28"/>
          <w:szCs w:val="28"/>
        </w:rPr>
        <w:t>и</w:t>
      </w:r>
      <w:r w:rsidRPr="000D2A54">
        <w:rPr>
          <w:sz w:val="28"/>
          <w:szCs w:val="28"/>
        </w:rPr>
        <w:t>ем кольцевых сетей;</w:t>
      </w:r>
    </w:p>
    <w:p w14:paraId="32719D65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предусмотрена подземная прокладка тепловых сетей, коридоры для во</w:t>
      </w:r>
      <w:r w:rsidRPr="000D2A54">
        <w:rPr>
          <w:sz w:val="28"/>
          <w:szCs w:val="28"/>
        </w:rPr>
        <w:t>з</w:t>
      </w:r>
      <w:r w:rsidRPr="000D2A54">
        <w:rPr>
          <w:sz w:val="28"/>
          <w:szCs w:val="28"/>
        </w:rPr>
        <w:t>можности устройства проходных каналов на участках тепловых сетей до ЦТП;</w:t>
      </w:r>
    </w:p>
    <w:p w14:paraId="32719D66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 xml:space="preserve">подключение систем отопления в зоне централизованного теплоснабжения от ТЭЦ </w:t>
      </w:r>
      <w:r>
        <w:rPr>
          <w:sz w:val="28"/>
          <w:szCs w:val="28"/>
        </w:rPr>
        <w:t xml:space="preserve">предлагается </w:t>
      </w:r>
      <w:r w:rsidRPr="000D2A54">
        <w:rPr>
          <w:sz w:val="28"/>
          <w:szCs w:val="28"/>
        </w:rPr>
        <w:t>предусмотреть по зависимой схеме;</w:t>
      </w:r>
    </w:p>
    <w:p w14:paraId="32719D67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 xml:space="preserve">подключение 16 - 24-этажных домов предусматривается через свои </w:t>
      </w:r>
      <w:r w:rsidRPr="000D2A54">
        <w:rPr>
          <w:bCs/>
          <w:sz w:val="28"/>
          <w:szCs w:val="28"/>
        </w:rPr>
        <w:t>индив</w:t>
      </w:r>
      <w:r w:rsidRPr="000D2A54">
        <w:rPr>
          <w:bCs/>
          <w:sz w:val="28"/>
          <w:szCs w:val="28"/>
        </w:rPr>
        <w:t>и</w:t>
      </w:r>
      <w:r w:rsidRPr="000D2A54">
        <w:rPr>
          <w:bCs/>
          <w:sz w:val="28"/>
          <w:szCs w:val="28"/>
        </w:rPr>
        <w:t>дуальные</w:t>
      </w:r>
      <w:r w:rsidRPr="000D2A54">
        <w:rPr>
          <w:sz w:val="28"/>
          <w:szCs w:val="28"/>
        </w:rPr>
        <w:t xml:space="preserve"> </w:t>
      </w:r>
      <w:r w:rsidRPr="000D2A54">
        <w:rPr>
          <w:bCs/>
          <w:sz w:val="28"/>
          <w:szCs w:val="28"/>
        </w:rPr>
        <w:t>тепловые</w:t>
      </w:r>
      <w:r w:rsidRPr="000D2A54">
        <w:rPr>
          <w:sz w:val="28"/>
          <w:szCs w:val="28"/>
        </w:rPr>
        <w:t xml:space="preserve"> </w:t>
      </w:r>
      <w:r w:rsidRPr="000D2A54">
        <w:rPr>
          <w:bCs/>
          <w:sz w:val="28"/>
          <w:szCs w:val="28"/>
        </w:rPr>
        <w:t xml:space="preserve">пункты </w:t>
      </w:r>
      <w:r w:rsidRPr="000D2A54">
        <w:rPr>
          <w:sz w:val="28"/>
          <w:szCs w:val="28"/>
        </w:rPr>
        <w:t>по независимой схеме, подключение домов меньшей этажности предусматривается через ЦТП;</w:t>
      </w:r>
    </w:p>
    <w:p w14:paraId="32719D68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трассировка трубопроводов магистральных тепловых сетей предусмотрена под газонами вдоль проезжей части с соблюдением требован</w:t>
      </w:r>
      <w:r>
        <w:rPr>
          <w:sz w:val="28"/>
          <w:szCs w:val="28"/>
        </w:rPr>
        <w:t xml:space="preserve">иями </w:t>
      </w:r>
      <w:r w:rsidRPr="000D2A54">
        <w:rPr>
          <w:sz w:val="28"/>
          <w:szCs w:val="28"/>
        </w:rPr>
        <w:t>СП</w:t>
      </w:r>
      <w:r>
        <w:rPr>
          <w:sz w:val="28"/>
          <w:szCs w:val="28"/>
        </w:rPr>
        <w:t> </w:t>
      </w:r>
      <w:r w:rsidRPr="000D2A54">
        <w:rPr>
          <w:sz w:val="28"/>
          <w:szCs w:val="28"/>
        </w:rPr>
        <w:t>124.13330.2012</w:t>
      </w:r>
      <w:r>
        <w:rPr>
          <w:sz w:val="28"/>
          <w:szCs w:val="28"/>
        </w:rPr>
        <w:t xml:space="preserve"> «</w:t>
      </w:r>
      <w:r w:rsidRPr="000D2A54">
        <w:rPr>
          <w:sz w:val="28"/>
          <w:szCs w:val="28"/>
        </w:rPr>
        <w:t>Свод правил. Тепловые сети. Актуализированная редакция СНиП 41˗02˗2003»;</w:t>
      </w:r>
    </w:p>
    <w:p w14:paraId="32719D69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</w:t>
      </w:r>
      <w:r w:rsidRPr="000D2A54">
        <w:rPr>
          <w:sz w:val="28"/>
          <w:szCs w:val="28"/>
        </w:rPr>
        <w:t>а</w:t>
      </w:r>
      <w:r w:rsidRPr="000D2A54">
        <w:rPr>
          <w:sz w:val="28"/>
          <w:szCs w:val="28"/>
        </w:rPr>
        <w:t>мотечного удаления воды);</w:t>
      </w:r>
    </w:p>
    <w:p w14:paraId="32719D6A" w14:textId="77777777" w:rsidR="00CC49BA" w:rsidRPr="000D2A54" w:rsidRDefault="00CC49BA" w:rsidP="00CC49BA">
      <w:pPr>
        <w:pStyle w:val="ae"/>
        <w:spacing w:before="0" w:beforeAutospacing="0" w:after="0" w:afterAutospacing="0"/>
        <w:rPr>
          <w:b/>
          <w:bCs/>
          <w:sz w:val="28"/>
          <w:szCs w:val="28"/>
        </w:rPr>
      </w:pPr>
      <w:r w:rsidRPr="000D2A54">
        <w:rPr>
          <w:sz w:val="28"/>
          <w:szCs w:val="28"/>
        </w:rPr>
        <w:t>для повышения надежности теплоснабжения на участках тепловых сетей до ЦТП предусмотрено устройство трубопроводов по действующим ГОСТ на 25 кгс/кв.</w:t>
      </w:r>
      <w:r>
        <w:rPr>
          <w:sz w:val="28"/>
          <w:szCs w:val="28"/>
        </w:rPr>
        <w:t xml:space="preserve"> </w:t>
      </w:r>
      <w:r w:rsidRPr="000D2A54">
        <w:rPr>
          <w:sz w:val="28"/>
          <w:szCs w:val="28"/>
        </w:rPr>
        <w:t xml:space="preserve">см, после ЦТП </w:t>
      </w:r>
      <w:r>
        <w:rPr>
          <w:sz w:val="28"/>
          <w:szCs w:val="28"/>
        </w:rPr>
        <w:t xml:space="preserve">– </w:t>
      </w:r>
      <w:r w:rsidRPr="000D2A54">
        <w:rPr>
          <w:sz w:val="28"/>
          <w:szCs w:val="28"/>
        </w:rPr>
        <w:t>на 16 кгс/кв.</w:t>
      </w:r>
      <w:r>
        <w:rPr>
          <w:sz w:val="28"/>
          <w:szCs w:val="28"/>
        </w:rPr>
        <w:t xml:space="preserve"> </w:t>
      </w:r>
      <w:r w:rsidRPr="000D2A54">
        <w:rPr>
          <w:sz w:val="28"/>
          <w:szCs w:val="28"/>
        </w:rPr>
        <w:t>см;</w:t>
      </w:r>
    </w:p>
    <w:p w14:paraId="32719D6B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 xml:space="preserve">параметры теплоносителя после ЦТП </w:t>
      </w:r>
      <w:r>
        <w:rPr>
          <w:sz w:val="28"/>
          <w:szCs w:val="28"/>
        </w:rPr>
        <w:t xml:space="preserve">– </w:t>
      </w:r>
      <w:r w:rsidRPr="000D2A54">
        <w:rPr>
          <w:sz w:val="28"/>
          <w:szCs w:val="28"/>
        </w:rPr>
        <w:t>150/70</w:t>
      </w:r>
      <w:r>
        <w:rPr>
          <w:sz w:val="28"/>
          <w:szCs w:val="28"/>
        </w:rPr>
        <w:t xml:space="preserve"> </w:t>
      </w:r>
      <w:r w:rsidRPr="000D2A54">
        <w:rPr>
          <w:sz w:val="28"/>
          <w:szCs w:val="28"/>
        </w:rPr>
        <w:sym w:font="Symbol" w:char="F0B0"/>
      </w:r>
      <w:r w:rsidRPr="000D2A54">
        <w:rPr>
          <w:sz w:val="28"/>
          <w:szCs w:val="28"/>
        </w:rPr>
        <w:t>С.</w:t>
      </w:r>
    </w:p>
    <w:p w14:paraId="32719D6C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Прирост тепловой нагрузки в границах рассматриваемой территории с</w:t>
      </w:r>
      <w:r w:rsidRPr="000D2A54">
        <w:rPr>
          <w:sz w:val="28"/>
          <w:szCs w:val="28"/>
        </w:rPr>
        <w:t>о</w:t>
      </w:r>
      <w:r w:rsidRPr="000D2A54">
        <w:rPr>
          <w:sz w:val="28"/>
          <w:szCs w:val="28"/>
        </w:rPr>
        <w:t>ставляет 4,113 Гкал/час.</w:t>
      </w:r>
    </w:p>
    <w:p w14:paraId="32719D6D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 xml:space="preserve">В кварталах 322.01.01.01 и 322.01.01.02 предусматривается строительство тепловых сетей для подключения </w:t>
      </w:r>
      <w:r w:rsidR="0098260D">
        <w:rPr>
          <w:sz w:val="28"/>
          <w:szCs w:val="28"/>
        </w:rPr>
        <w:t>планируемых объектов капитального стро</w:t>
      </w:r>
      <w:r w:rsidR="0098260D">
        <w:rPr>
          <w:sz w:val="28"/>
          <w:szCs w:val="28"/>
        </w:rPr>
        <w:t>и</w:t>
      </w:r>
      <w:r w:rsidR="0098260D">
        <w:rPr>
          <w:sz w:val="28"/>
          <w:szCs w:val="28"/>
        </w:rPr>
        <w:t>тельства.</w:t>
      </w:r>
    </w:p>
    <w:p w14:paraId="32719D6E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Трассировка и диаметры тепловых сетей уточняются на следующих стадиях проектирования после гидравлических расчетов.</w:t>
      </w:r>
    </w:p>
    <w:p w14:paraId="32719D6F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Также повышению надежности способствует комплексная автоматизация систем теплоснабжения. При наличии автоматизации обеспечивается:</w:t>
      </w:r>
    </w:p>
    <w:p w14:paraId="32719D70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подача теплоты потребителям в требуемом количестве в тепловых сетях с резервированием при возникновении аварийной ситуации;</w:t>
      </w:r>
    </w:p>
    <w:p w14:paraId="32719D71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устойчивый гидравлический режим работы систем отопления зданий при снижении температуры сетевой воды против требуемой по графику;</w:t>
      </w:r>
    </w:p>
    <w:p w14:paraId="32719D72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автономная циркуляция в местных системах отопления при аварийном п</w:t>
      </w:r>
      <w:r w:rsidRPr="000D2A54">
        <w:rPr>
          <w:szCs w:val="28"/>
        </w:rPr>
        <w:t>а</w:t>
      </w:r>
      <w:r w:rsidRPr="000D2A54">
        <w:rPr>
          <w:szCs w:val="28"/>
        </w:rPr>
        <w:t>дении давления в тепловых сетях, позволяющая снизить вероятность поврежд</w:t>
      </w:r>
      <w:r w:rsidRPr="000D2A54">
        <w:rPr>
          <w:szCs w:val="28"/>
        </w:rPr>
        <w:t>е</w:t>
      </w:r>
      <w:r w:rsidRPr="000D2A54">
        <w:rPr>
          <w:szCs w:val="28"/>
        </w:rPr>
        <w:t>ний систем отопления потребителей.</w:t>
      </w:r>
    </w:p>
    <w:p w14:paraId="32719D73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Кроме того, на планируемых к строительству и реконструкции ЦТП пред</w:t>
      </w:r>
      <w:r w:rsidRPr="000D2A54">
        <w:rPr>
          <w:szCs w:val="28"/>
        </w:rPr>
        <w:t>у</w:t>
      </w:r>
      <w:r w:rsidRPr="000D2A54">
        <w:rPr>
          <w:szCs w:val="28"/>
        </w:rPr>
        <w:t>сматривается автоматизированная система диспетчерского контроля параметрами на ЦТП (с выходом на единый пункт диспетчерского контроля).</w:t>
      </w:r>
    </w:p>
    <w:p w14:paraId="32719D74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В границах проекта планировки отсутствуют потребители тепла, относящ</w:t>
      </w:r>
      <w:r w:rsidRPr="000D2A54">
        <w:rPr>
          <w:szCs w:val="28"/>
        </w:rPr>
        <w:t>и</w:t>
      </w:r>
      <w:r w:rsidRPr="000D2A54">
        <w:rPr>
          <w:szCs w:val="28"/>
        </w:rPr>
        <w:t>еся к первой категории надежности.</w:t>
      </w:r>
    </w:p>
    <w:p w14:paraId="32719D75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Для трубопроводов горячего водоснабжения и циркуляции применяются неметаллические трубы, удовлетворяющие санитарным требованиям.</w:t>
      </w:r>
    </w:p>
    <w:p w14:paraId="32719D76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В качестве тепловой изоляции допускается использование изоляции </w:t>
      </w:r>
      <w:r>
        <w:rPr>
          <w:szCs w:val="28"/>
        </w:rPr>
        <w:t>из п</w:t>
      </w:r>
      <w:r>
        <w:rPr>
          <w:szCs w:val="28"/>
        </w:rPr>
        <w:t>е</w:t>
      </w:r>
      <w:r>
        <w:rPr>
          <w:szCs w:val="28"/>
        </w:rPr>
        <w:t>нополиуретана</w:t>
      </w:r>
      <w:r w:rsidRPr="000D2A54">
        <w:rPr>
          <w:szCs w:val="28"/>
        </w:rPr>
        <w:t xml:space="preserve"> (скорлуп), либо мат</w:t>
      </w:r>
      <w:r>
        <w:rPr>
          <w:szCs w:val="28"/>
        </w:rPr>
        <w:t>ов</w:t>
      </w:r>
      <w:r w:rsidRPr="000D2A54">
        <w:rPr>
          <w:szCs w:val="28"/>
        </w:rPr>
        <w:t xml:space="preserve"> теплоизоляционны</w:t>
      </w:r>
      <w:r>
        <w:rPr>
          <w:szCs w:val="28"/>
        </w:rPr>
        <w:t>х</w:t>
      </w:r>
      <w:r w:rsidRPr="000D2A54">
        <w:rPr>
          <w:szCs w:val="28"/>
        </w:rPr>
        <w:t xml:space="preserve"> типа «Батиз </w:t>
      </w:r>
      <w:r>
        <w:rPr>
          <w:szCs w:val="28"/>
        </w:rPr>
        <w:br/>
      </w:r>
      <w:r w:rsidRPr="000D2A54">
        <w:rPr>
          <w:szCs w:val="28"/>
        </w:rPr>
        <w:lastRenderedPageBreak/>
        <w:t>Термо +400», либо люб</w:t>
      </w:r>
      <w:r>
        <w:rPr>
          <w:szCs w:val="28"/>
        </w:rPr>
        <w:t>ой</w:t>
      </w:r>
      <w:r w:rsidRPr="000D2A54">
        <w:rPr>
          <w:szCs w:val="28"/>
        </w:rPr>
        <w:t xml:space="preserve"> друг</w:t>
      </w:r>
      <w:r>
        <w:rPr>
          <w:szCs w:val="28"/>
        </w:rPr>
        <w:t>ой</w:t>
      </w:r>
      <w:r w:rsidRPr="000D2A54">
        <w:rPr>
          <w:szCs w:val="28"/>
        </w:rPr>
        <w:t xml:space="preserve"> изоляци</w:t>
      </w:r>
      <w:r>
        <w:rPr>
          <w:szCs w:val="28"/>
        </w:rPr>
        <w:t>и,</w:t>
      </w:r>
      <w:r w:rsidRPr="000D2A54">
        <w:rPr>
          <w:szCs w:val="28"/>
        </w:rPr>
        <w:t xml:space="preserve"> соответствующ</w:t>
      </w:r>
      <w:r>
        <w:rPr>
          <w:szCs w:val="28"/>
        </w:rPr>
        <w:t>ей</w:t>
      </w:r>
      <w:r w:rsidRPr="000D2A54">
        <w:rPr>
          <w:szCs w:val="28"/>
        </w:rPr>
        <w:t xml:space="preserve"> требованиям </w:t>
      </w:r>
      <w:r>
        <w:rPr>
          <w:szCs w:val="28"/>
        </w:rPr>
        <w:br/>
      </w:r>
      <w:r w:rsidRPr="000D2A54">
        <w:rPr>
          <w:szCs w:val="28"/>
        </w:rPr>
        <w:t>СНиП 41</w:t>
      </w:r>
      <w:r>
        <w:rPr>
          <w:szCs w:val="28"/>
        </w:rPr>
        <w:t>-</w:t>
      </w:r>
      <w:r w:rsidRPr="000D2A54">
        <w:rPr>
          <w:szCs w:val="28"/>
        </w:rPr>
        <w:t>03</w:t>
      </w:r>
      <w:r>
        <w:rPr>
          <w:szCs w:val="28"/>
        </w:rPr>
        <w:t>-</w:t>
      </w:r>
      <w:r w:rsidRPr="000D2A54">
        <w:rPr>
          <w:szCs w:val="28"/>
        </w:rPr>
        <w:t>2003 «Тепловая изоляция оборудования и трубопроводов».</w:t>
      </w:r>
    </w:p>
    <w:p w14:paraId="32719D77" w14:textId="77777777" w:rsidR="00CC49BA" w:rsidRDefault="00CC49BA" w:rsidP="00CC49BA">
      <w:pPr>
        <w:rPr>
          <w:szCs w:val="28"/>
        </w:rPr>
      </w:pPr>
      <w:r w:rsidRPr="000D2A54">
        <w:rPr>
          <w:szCs w:val="28"/>
        </w:rPr>
        <w:t>Предпочтительно использование трубы с антикоррозионным покрытием, нанесенным в заводских условиях.</w:t>
      </w:r>
    </w:p>
    <w:p w14:paraId="32719D78" w14:textId="77777777" w:rsidR="00CC49BA" w:rsidRPr="000D2A54" w:rsidRDefault="00CC49BA" w:rsidP="00CC49BA">
      <w:pPr>
        <w:rPr>
          <w:szCs w:val="28"/>
        </w:rPr>
      </w:pPr>
    </w:p>
    <w:p w14:paraId="32719D79" w14:textId="77777777" w:rsidR="00CC49BA" w:rsidRPr="000D2A54" w:rsidRDefault="00CC49BA" w:rsidP="00CC49BA">
      <w:pPr>
        <w:pStyle w:val="1"/>
        <w:spacing w:before="0" w:after="0"/>
        <w:ind w:firstLine="0"/>
      </w:pPr>
      <w:bookmarkStart w:id="17" w:name="_Toc490813756"/>
      <w:r>
        <w:t>2.5.4. </w:t>
      </w:r>
      <w:r w:rsidRPr="000D2A54">
        <w:t>Газоснабжение</w:t>
      </w:r>
      <w:bookmarkEnd w:id="17"/>
    </w:p>
    <w:p w14:paraId="32719D7A" w14:textId="77777777" w:rsidR="00CC49BA" w:rsidRPr="000D2A54" w:rsidRDefault="00CC49BA" w:rsidP="00CC49BA">
      <w:pPr>
        <w:ind w:left="2138" w:firstLine="0"/>
      </w:pPr>
    </w:p>
    <w:p w14:paraId="32719D7B" w14:textId="77777777" w:rsidR="00CC49BA" w:rsidRPr="000D2A54" w:rsidRDefault="00CC49BA" w:rsidP="00CC49BA">
      <w:pPr>
        <w:rPr>
          <w:szCs w:val="28"/>
        </w:rPr>
      </w:pPr>
      <w:bookmarkStart w:id="18" w:name="sub_3066"/>
      <w:r w:rsidRPr="000D2A54">
        <w:rPr>
          <w:szCs w:val="28"/>
        </w:rPr>
        <w:t>Объемы потребления природного газа запланированы в пределах, разр</w:t>
      </w:r>
      <w:r w:rsidRPr="000D2A54">
        <w:rPr>
          <w:szCs w:val="28"/>
        </w:rPr>
        <w:t>е</w:t>
      </w:r>
      <w:r w:rsidRPr="000D2A54">
        <w:rPr>
          <w:szCs w:val="28"/>
        </w:rPr>
        <w:t>шенных для планируемой территории</w:t>
      </w:r>
      <w:r>
        <w:rPr>
          <w:szCs w:val="28"/>
        </w:rPr>
        <w:t>.</w:t>
      </w:r>
    </w:p>
    <w:p w14:paraId="32719D7C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Проектом планировки предусматривается ликвидация </w:t>
      </w:r>
      <w:hyperlink r:id="rId21" w:tgtFrame="_blank" w:history="1">
        <w:r w:rsidRPr="000D2A54">
          <w:rPr>
            <w:szCs w:val="28"/>
          </w:rPr>
          <w:t>газорегуляторного пункт</w:t>
        </w:r>
      </w:hyperlink>
      <w:r w:rsidRPr="000D2A54">
        <w:rPr>
          <w:szCs w:val="28"/>
        </w:rPr>
        <w:t>а № 58.</w:t>
      </w:r>
    </w:p>
    <w:p w14:paraId="32719D7D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Наиболее крупным потребителем является публичное акционерное общ</w:t>
      </w:r>
      <w:r w:rsidRPr="000D2A54">
        <w:rPr>
          <w:szCs w:val="28"/>
        </w:rPr>
        <w:t>е</w:t>
      </w:r>
      <w:r w:rsidRPr="000D2A54">
        <w:rPr>
          <w:szCs w:val="28"/>
        </w:rPr>
        <w:t>ство</w:t>
      </w:r>
      <w:r w:rsidRPr="000D2A54">
        <w:rPr>
          <w:color w:val="FF0000"/>
          <w:szCs w:val="28"/>
        </w:rPr>
        <w:t xml:space="preserve"> </w:t>
      </w:r>
      <w:r w:rsidRPr="000D2A54">
        <w:rPr>
          <w:szCs w:val="28"/>
        </w:rPr>
        <w:t>«Тяжстанкогидропресс»: часовой разрешенный расход газа – 7960 куб. м/ч</w:t>
      </w:r>
      <w:r>
        <w:rPr>
          <w:szCs w:val="28"/>
        </w:rPr>
        <w:t>ас</w:t>
      </w:r>
      <w:r w:rsidRPr="000D2A54">
        <w:rPr>
          <w:szCs w:val="28"/>
        </w:rPr>
        <w:t>.</w:t>
      </w:r>
    </w:p>
    <w:p w14:paraId="32719D7E" w14:textId="77777777" w:rsidR="00CC49BA" w:rsidRPr="000D2A54" w:rsidRDefault="00CC49BA" w:rsidP="00CC49BA">
      <w:pPr>
        <w:rPr>
          <w:szCs w:val="28"/>
        </w:rPr>
      </w:pPr>
    </w:p>
    <w:p w14:paraId="32719D7F" w14:textId="77777777" w:rsidR="00CC49BA" w:rsidRPr="000D2A54" w:rsidRDefault="00CC49BA" w:rsidP="00CC49BA">
      <w:pPr>
        <w:pStyle w:val="1"/>
        <w:spacing w:before="0" w:after="0"/>
        <w:ind w:firstLine="0"/>
      </w:pPr>
      <w:bookmarkStart w:id="19" w:name="_Toc490813759"/>
      <w:r>
        <w:t>2.5.5. </w:t>
      </w:r>
      <w:r w:rsidRPr="000D2A54">
        <w:t>Электроснабжение</w:t>
      </w:r>
      <w:bookmarkEnd w:id="19"/>
    </w:p>
    <w:p w14:paraId="32719D80" w14:textId="77777777" w:rsidR="00CC49BA" w:rsidRPr="000D2A54" w:rsidRDefault="00CC49BA" w:rsidP="00CC49BA">
      <w:pPr>
        <w:ind w:left="2138" w:firstLine="0"/>
      </w:pPr>
    </w:p>
    <w:p w14:paraId="32719D81" w14:textId="58B0F708" w:rsidR="00CC49BA" w:rsidRPr="000D2A54" w:rsidRDefault="00CC49BA" w:rsidP="00CC49BA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sub_3067"/>
      <w:bookmarkEnd w:id="18"/>
      <w:r w:rsidRPr="000D2A54">
        <w:rPr>
          <w:rFonts w:ascii="Times New Roman" w:hAnsi="Times New Roman" w:cs="Times New Roman"/>
          <w:sz w:val="28"/>
          <w:szCs w:val="28"/>
        </w:rPr>
        <w:t>Для равномерного распределения электроэнергии на планируемой террит</w:t>
      </w:r>
      <w:r w:rsidRPr="000D2A54">
        <w:rPr>
          <w:rFonts w:ascii="Times New Roman" w:hAnsi="Times New Roman" w:cs="Times New Roman"/>
          <w:sz w:val="28"/>
          <w:szCs w:val="28"/>
        </w:rPr>
        <w:t>о</w:t>
      </w:r>
      <w:r w:rsidRPr="000D2A54">
        <w:rPr>
          <w:rFonts w:ascii="Times New Roman" w:hAnsi="Times New Roman" w:cs="Times New Roman"/>
          <w:sz w:val="28"/>
          <w:szCs w:val="28"/>
        </w:rPr>
        <w:t>рии предусматривается использование существующих распределительных пун</w:t>
      </w:r>
      <w:r w:rsidRPr="000D2A54">
        <w:rPr>
          <w:rFonts w:ascii="Times New Roman" w:hAnsi="Times New Roman" w:cs="Times New Roman"/>
          <w:sz w:val="28"/>
          <w:szCs w:val="28"/>
        </w:rPr>
        <w:t>к</w:t>
      </w:r>
      <w:r w:rsidRPr="000D2A54">
        <w:rPr>
          <w:rFonts w:ascii="Times New Roman" w:hAnsi="Times New Roman" w:cs="Times New Roman"/>
          <w:sz w:val="28"/>
          <w:szCs w:val="28"/>
        </w:rPr>
        <w:t xml:space="preserve">тов </w:t>
      </w:r>
      <w:r w:rsidR="00624BC3" w:rsidRPr="000D2A54">
        <w:rPr>
          <w:rFonts w:ascii="Times New Roman" w:hAnsi="Times New Roman" w:cs="Times New Roman"/>
          <w:sz w:val="28"/>
          <w:szCs w:val="28"/>
        </w:rPr>
        <w:t xml:space="preserve">(далее – РП) </w:t>
      </w:r>
      <w:r w:rsidR="00624BC3">
        <w:rPr>
          <w:rFonts w:ascii="Times New Roman" w:hAnsi="Times New Roman" w:cs="Times New Roman"/>
          <w:sz w:val="28"/>
          <w:szCs w:val="28"/>
        </w:rPr>
        <w:t xml:space="preserve">РП-10 кВ </w:t>
      </w:r>
      <w:r w:rsidRPr="000D2A54">
        <w:rPr>
          <w:rFonts w:ascii="Times New Roman" w:hAnsi="Times New Roman" w:cs="Times New Roman"/>
          <w:sz w:val="28"/>
          <w:szCs w:val="28"/>
        </w:rPr>
        <w:t>и проектируемых РП˗10 кВ со встроенными дву</w:t>
      </w:r>
      <w:r w:rsidRPr="000D2A54">
        <w:rPr>
          <w:rFonts w:ascii="Times New Roman" w:hAnsi="Times New Roman" w:cs="Times New Roman"/>
          <w:sz w:val="28"/>
          <w:szCs w:val="28"/>
        </w:rPr>
        <w:t>х</w:t>
      </w:r>
      <w:r w:rsidRPr="000D2A54">
        <w:rPr>
          <w:rFonts w:ascii="Times New Roman" w:hAnsi="Times New Roman" w:cs="Times New Roman"/>
          <w:sz w:val="28"/>
          <w:szCs w:val="28"/>
        </w:rPr>
        <w:t>трансформаторными подстанциями (далее – ТП), размещенными в центре электрических нагрузок с последующим равномерным перераспределением нагрузок между существующими и проектируемыми РП.</w:t>
      </w:r>
    </w:p>
    <w:p w14:paraId="32719D82" w14:textId="77777777" w:rsidR="00CC49BA" w:rsidRPr="000D2A54" w:rsidRDefault="00CC49BA" w:rsidP="00CC49BA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54">
        <w:rPr>
          <w:rFonts w:ascii="Times New Roman" w:hAnsi="Times New Roman" w:cs="Times New Roman"/>
          <w:sz w:val="28"/>
          <w:szCs w:val="28"/>
        </w:rPr>
        <w:t>Размещение новых РП˗10 кВ уточняется на этапах архитектурно-строитель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D2A54">
        <w:rPr>
          <w:rFonts w:ascii="Times New Roman" w:hAnsi="Times New Roman" w:cs="Times New Roman"/>
          <w:sz w:val="28"/>
          <w:szCs w:val="28"/>
        </w:rPr>
        <w:t>ного проектирования застройки планировочных кварталов.</w:t>
      </w:r>
    </w:p>
    <w:p w14:paraId="32719D83" w14:textId="77777777" w:rsidR="00CC49BA" w:rsidRPr="000D2A54" w:rsidRDefault="00CC49BA" w:rsidP="00CC49BA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54">
        <w:rPr>
          <w:rFonts w:ascii="Times New Roman" w:hAnsi="Times New Roman" w:cs="Times New Roman"/>
          <w:sz w:val="28"/>
          <w:szCs w:val="28"/>
        </w:rPr>
        <w:t>В зону обслуживания существующих и планируемых к размещению РП входят существующие и перспективные потребители, расположенные в следу</w:t>
      </w:r>
      <w:r w:rsidRPr="000D2A54">
        <w:rPr>
          <w:rFonts w:ascii="Times New Roman" w:hAnsi="Times New Roman" w:cs="Times New Roman"/>
          <w:sz w:val="28"/>
          <w:szCs w:val="28"/>
        </w:rPr>
        <w:t>ю</w:t>
      </w:r>
      <w:r w:rsidRPr="000D2A54">
        <w:rPr>
          <w:rFonts w:ascii="Times New Roman" w:hAnsi="Times New Roman" w:cs="Times New Roman"/>
          <w:sz w:val="28"/>
          <w:szCs w:val="28"/>
        </w:rPr>
        <w:t>щих кварталах планируемой территории:</w:t>
      </w:r>
    </w:p>
    <w:p w14:paraId="32719D84" w14:textId="77777777" w:rsidR="00CC49BA" w:rsidRPr="000D2A54" w:rsidRDefault="00CC49BA" w:rsidP="00CC49BA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54">
        <w:rPr>
          <w:rFonts w:ascii="Times New Roman" w:hAnsi="Times New Roman" w:cs="Times New Roman"/>
          <w:sz w:val="28"/>
          <w:szCs w:val="28"/>
        </w:rPr>
        <w:t>РП˗3п – квартал 322.01.01.01;</w:t>
      </w:r>
    </w:p>
    <w:p w14:paraId="32719D85" w14:textId="77777777" w:rsidR="00CC49BA" w:rsidRPr="000D2A54" w:rsidRDefault="00CC49BA" w:rsidP="00CC49BA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54">
        <w:rPr>
          <w:rFonts w:ascii="Times New Roman" w:hAnsi="Times New Roman" w:cs="Times New Roman"/>
          <w:sz w:val="28"/>
          <w:szCs w:val="28"/>
        </w:rPr>
        <w:t>РП˗7 (ул. Палласа, 2/2) – квартал 322.01.00.06.</w:t>
      </w:r>
    </w:p>
    <w:p w14:paraId="32719D86" w14:textId="77777777" w:rsidR="00CC49BA" w:rsidRPr="000D2A54" w:rsidRDefault="00CC49BA" w:rsidP="00CC49BA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54">
        <w:rPr>
          <w:rFonts w:ascii="Times New Roman" w:hAnsi="Times New Roman" w:cs="Times New Roman"/>
          <w:sz w:val="28"/>
          <w:szCs w:val="28"/>
        </w:rPr>
        <w:t>Питание новых РП-10 кВ предусматривается по кабельным линиям (далее –КЛ) КЛ-10 кВ от ПС-110 «Оловозаводская» по двум взаиморезервируемым КЛ, прокладываемым в</w:t>
      </w:r>
      <w:r>
        <w:rPr>
          <w:rFonts w:ascii="Times New Roman" w:hAnsi="Times New Roman" w:cs="Times New Roman"/>
          <w:sz w:val="28"/>
          <w:szCs w:val="28"/>
        </w:rPr>
        <w:t xml:space="preserve"> траншеях или кабельных каналах</w:t>
      </w:r>
      <w:r w:rsidRPr="000D2A5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расстоянии 2,0 м друг от друга</w:t>
      </w:r>
      <w:r w:rsidRPr="000D2A54">
        <w:rPr>
          <w:rFonts w:ascii="Times New Roman" w:hAnsi="Times New Roman" w:cs="Times New Roman"/>
          <w:sz w:val="28"/>
          <w:szCs w:val="28"/>
        </w:rPr>
        <w:t xml:space="preserve"> кабелями с изоляцией из сшитого полиэтилена.</w:t>
      </w:r>
    </w:p>
    <w:p w14:paraId="32719D87" w14:textId="77777777" w:rsidR="00CC49BA" w:rsidRPr="000D2A54" w:rsidRDefault="00CC49BA" w:rsidP="00CC49BA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54">
        <w:rPr>
          <w:rFonts w:ascii="Times New Roman" w:hAnsi="Times New Roman" w:cs="Times New Roman"/>
          <w:sz w:val="28"/>
          <w:szCs w:val="28"/>
        </w:rPr>
        <w:t>Проектом планировки предлагается реконструкция ПС «Оловозаводская» путем замены трансформаторов 2х40 МВа на 2х63 МВа в связи с увеличением проектных нагрузок.</w:t>
      </w:r>
    </w:p>
    <w:p w14:paraId="32719D88" w14:textId="77777777" w:rsidR="00CC49BA" w:rsidRPr="000D2A54" w:rsidRDefault="00CC49BA" w:rsidP="00CC49BA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54">
        <w:rPr>
          <w:rFonts w:ascii="Times New Roman" w:hAnsi="Times New Roman" w:cs="Times New Roman"/>
          <w:sz w:val="28"/>
          <w:szCs w:val="28"/>
        </w:rPr>
        <w:t>Для подключения дополнительных нагрузок на существующую РП-14 предлагается рассмотреть возможность усиления РП-14 путем увеличения мо</w:t>
      </w:r>
      <w:r w:rsidRPr="000D2A54">
        <w:rPr>
          <w:rFonts w:ascii="Times New Roman" w:hAnsi="Times New Roman" w:cs="Times New Roman"/>
          <w:sz w:val="28"/>
          <w:szCs w:val="28"/>
        </w:rPr>
        <w:t>щ</w:t>
      </w:r>
      <w:r w:rsidRPr="000D2A54">
        <w:rPr>
          <w:rFonts w:ascii="Times New Roman" w:hAnsi="Times New Roman" w:cs="Times New Roman"/>
          <w:sz w:val="28"/>
          <w:szCs w:val="28"/>
        </w:rPr>
        <w:t>ности трансформаторов и с установкой новых ячеек 10 кВ, а также увеличением сечения питающего кабеля.</w:t>
      </w:r>
    </w:p>
    <w:p w14:paraId="32719D89" w14:textId="77777777" w:rsidR="00CC49BA" w:rsidRPr="000D2A54" w:rsidRDefault="00CC49BA" w:rsidP="00CC49BA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54">
        <w:rPr>
          <w:rFonts w:ascii="Times New Roman" w:hAnsi="Times New Roman" w:cs="Times New Roman"/>
          <w:sz w:val="28"/>
          <w:szCs w:val="28"/>
        </w:rPr>
        <w:t>Для обеспечения электропитания существующих и проектируемых объе</w:t>
      </w:r>
      <w:r w:rsidRPr="000D2A54">
        <w:rPr>
          <w:rFonts w:ascii="Times New Roman" w:hAnsi="Times New Roman" w:cs="Times New Roman"/>
          <w:sz w:val="28"/>
          <w:szCs w:val="28"/>
        </w:rPr>
        <w:t>к</w:t>
      </w:r>
      <w:r w:rsidRPr="000D2A54">
        <w:rPr>
          <w:rFonts w:ascii="Times New Roman" w:hAnsi="Times New Roman" w:cs="Times New Roman"/>
          <w:sz w:val="28"/>
          <w:szCs w:val="28"/>
        </w:rPr>
        <w:t xml:space="preserve">тов предусматривается частичная реконструкция существующих ТП, а также строительство новых отдельно стоящих ТП-2х1250 кВА. Все питающие линии жилого фонда и объектов социально-культурного и коммунально-бытового назначения на напряжение 0,4 кВ выполняются по двум взаиморезервируемым КЛ и прокладываются в разных траншеях на расстоянии 1,0 м. В стесненных </w:t>
      </w:r>
      <w:r w:rsidRPr="000D2A54">
        <w:rPr>
          <w:rFonts w:ascii="Times New Roman" w:hAnsi="Times New Roman" w:cs="Times New Roman"/>
          <w:sz w:val="28"/>
          <w:szCs w:val="28"/>
        </w:rPr>
        <w:lastRenderedPageBreak/>
        <w:t>условиях допускается прокладка в одной траншее на расстоянии не менее 0,8 м при условии защиты кабелей от повреждений, которые могут возникнуть  при к</w:t>
      </w:r>
      <w:r w:rsidRPr="000D2A54">
        <w:rPr>
          <w:rFonts w:ascii="Times New Roman" w:hAnsi="Times New Roman" w:cs="Times New Roman"/>
          <w:sz w:val="28"/>
          <w:szCs w:val="28"/>
        </w:rPr>
        <w:t>о</w:t>
      </w:r>
      <w:r w:rsidRPr="000D2A54">
        <w:rPr>
          <w:rFonts w:ascii="Times New Roman" w:hAnsi="Times New Roman" w:cs="Times New Roman"/>
          <w:sz w:val="28"/>
          <w:szCs w:val="28"/>
        </w:rPr>
        <w:t>ротком замыкании в одном из кабелей (прокладка в трубах, установка несгора</w:t>
      </w:r>
      <w:r w:rsidRPr="000D2A54">
        <w:rPr>
          <w:rFonts w:ascii="Times New Roman" w:hAnsi="Times New Roman" w:cs="Times New Roman"/>
          <w:sz w:val="28"/>
          <w:szCs w:val="28"/>
        </w:rPr>
        <w:t>е</w:t>
      </w:r>
      <w:r w:rsidRPr="000D2A54">
        <w:rPr>
          <w:rFonts w:ascii="Times New Roman" w:hAnsi="Times New Roman" w:cs="Times New Roman"/>
          <w:sz w:val="28"/>
          <w:szCs w:val="28"/>
        </w:rPr>
        <w:t>мых перегородок и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A54">
        <w:rPr>
          <w:rFonts w:ascii="Times New Roman" w:hAnsi="Times New Roman" w:cs="Times New Roman"/>
          <w:sz w:val="28"/>
          <w:szCs w:val="28"/>
        </w:rPr>
        <w:t>п.).</w:t>
      </w:r>
    </w:p>
    <w:p w14:paraId="32719D8A" w14:textId="77777777" w:rsidR="00CC49BA" w:rsidRPr="000D2A54" w:rsidRDefault="00CC49BA" w:rsidP="00CC49BA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54">
        <w:rPr>
          <w:rFonts w:ascii="Times New Roman" w:hAnsi="Times New Roman" w:cs="Times New Roman"/>
          <w:sz w:val="28"/>
          <w:szCs w:val="28"/>
        </w:rPr>
        <w:t>Размещение и подключение планируемых ТП выполняется на этапах арх</w:t>
      </w:r>
      <w:r w:rsidRPr="000D2A54">
        <w:rPr>
          <w:rFonts w:ascii="Times New Roman" w:hAnsi="Times New Roman" w:cs="Times New Roman"/>
          <w:sz w:val="28"/>
          <w:szCs w:val="28"/>
        </w:rPr>
        <w:t>и</w:t>
      </w:r>
      <w:r w:rsidRPr="000D2A54">
        <w:rPr>
          <w:rFonts w:ascii="Times New Roman" w:hAnsi="Times New Roman" w:cs="Times New Roman"/>
          <w:sz w:val="28"/>
          <w:szCs w:val="28"/>
        </w:rPr>
        <w:t xml:space="preserve">тектурно-строительного проектирования застройки планируемой территории. </w:t>
      </w:r>
    </w:p>
    <w:p w14:paraId="32719D8B" w14:textId="77777777" w:rsidR="00CC49BA" w:rsidRPr="000D2A54" w:rsidRDefault="00CC49BA" w:rsidP="00CC49BA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54">
        <w:rPr>
          <w:rFonts w:ascii="Times New Roman" w:hAnsi="Times New Roman" w:cs="Times New Roman"/>
          <w:sz w:val="28"/>
          <w:szCs w:val="28"/>
        </w:rPr>
        <w:t>Наружное освещение выполняется по основным проездам и улицам, по</w:t>
      </w:r>
      <w:r w:rsidRPr="000D2A54">
        <w:rPr>
          <w:rFonts w:ascii="Times New Roman" w:hAnsi="Times New Roman" w:cs="Times New Roman"/>
          <w:sz w:val="28"/>
          <w:szCs w:val="28"/>
        </w:rPr>
        <w:t>д</w:t>
      </w:r>
      <w:r w:rsidRPr="000D2A54">
        <w:rPr>
          <w:rFonts w:ascii="Times New Roman" w:hAnsi="Times New Roman" w:cs="Times New Roman"/>
          <w:sz w:val="28"/>
          <w:szCs w:val="28"/>
        </w:rPr>
        <w:t>ключается и управляется по заданию муниципального казенного учреждения г</w:t>
      </w:r>
      <w:r w:rsidRPr="000D2A54">
        <w:rPr>
          <w:rFonts w:ascii="Times New Roman" w:hAnsi="Times New Roman" w:cs="Times New Roman"/>
          <w:sz w:val="28"/>
          <w:szCs w:val="28"/>
        </w:rPr>
        <w:t>о</w:t>
      </w:r>
      <w:r w:rsidRPr="000D2A54">
        <w:rPr>
          <w:rFonts w:ascii="Times New Roman" w:hAnsi="Times New Roman" w:cs="Times New Roman"/>
          <w:sz w:val="28"/>
          <w:szCs w:val="28"/>
        </w:rPr>
        <w:t>рода Новосибирска «Горсвет».</w:t>
      </w:r>
    </w:p>
    <w:p w14:paraId="32719D8C" w14:textId="77777777" w:rsidR="00CC49BA" w:rsidRPr="000D2A54" w:rsidRDefault="00CC49BA" w:rsidP="00CC49BA">
      <w:pPr>
        <w:pStyle w:val="ae"/>
        <w:spacing w:before="0" w:beforeAutospacing="0" w:after="0" w:afterAutospacing="0"/>
        <w:rPr>
          <w:sz w:val="28"/>
          <w:szCs w:val="28"/>
        </w:rPr>
      </w:pPr>
      <w:r w:rsidRPr="000D2A54">
        <w:rPr>
          <w:sz w:val="28"/>
          <w:szCs w:val="28"/>
        </w:rPr>
        <w:t>Разбивка перспективных мощностей по категориям электроснабжения будет производиться при детальной разработке проектов застройки планировочных кварталов, когда станет возможным учет фактических показателей проектиру</w:t>
      </w:r>
      <w:r w:rsidRPr="000D2A54">
        <w:rPr>
          <w:sz w:val="28"/>
          <w:szCs w:val="28"/>
        </w:rPr>
        <w:t>е</w:t>
      </w:r>
      <w:r w:rsidRPr="000D2A54">
        <w:rPr>
          <w:sz w:val="28"/>
          <w:szCs w:val="28"/>
        </w:rPr>
        <w:t>мых объектов.</w:t>
      </w:r>
    </w:p>
    <w:p w14:paraId="32719D8D" w14:textId="77777777" w:rsidR="00CC49BA" w:rsidRPr="00E12454" w:rsidRDefault="00CC49BA" w:rsidP="00CC49BA">
      <w:pPr>
        <w:pStyle w:val="ae"/>
        <w:spacing w:before="0" w:beforeAutospacing="0" w:after="0" w:afterAutospacing="0"/>
        <w:rPr>
          <w:sz w:val="16"/>
          <w:szCs w:val="28"/>
        </w:rPr>
      </w:pPr>
    </w:p>
    <w:p w14:paraId="32719D8E" w14:textId="77777777" w:rsidR="00CC49BA" w:rsidRPr="000D2A54" w:rsidRDefault="00CC49BA" w:rsidP="00CC49BA">
      <w:pPr>
        <w:pStyle w:val="1"/>
        <w:spacing w:before="0" w:after="0"/>
        <w:ind w:firstLine="0"/>
      </w:pPr>
      <w:bookmarkStart w:id="21" w:name="_Toc490813762"/>
      <w:r w:rsidRPr="000D2A54">
        <w:t>2.5.6</w:t>
      </w:r>
      <w:r>
        <w:t>. </w:t>
      </w:r>
      <w:r w:rsidRPr="000D2A54">
        <w:t>Связь и информатизация</w:t>
      </w:r>
      <w:bookmarkEnd w:id="21"/>
    </w:p>
    <w:p w14:paraId="32719D8F" w14:textId="77777777" w:rsidR="00CC49BA" w:rsidRPr="00E12454" w:rsidRDefault="00CC49BA" w:rsidP="00CC49BA">
      <w:pPr>
        <w:rPr>
          <w:sz w:val="22"/>
        </w:rPr>
      </w:pPr>
    </w:p>
    <w:p w14:paraId="32719D90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Мероприятия по развитию системы связи предлагаются в течение срока р</w:t>
      </w:r>
      <w:r w:rsidRPr="000D2A54">
        <w:rPr>
          <w:szCs w:val="28"/>
        </w:rPr>
        <w:t>е</w:t>
      </w:r>
      <w:r w:rsidRPr="000D2A54">
        <w:rPr>
          <w:szCs w:val="28"/>
        </w:rPr>
        <w:t>ализации проекта (20 лет) по мере физического износа действующего оборудов</w:t>
      </w:r>
      <w:r w:rsidRPr="000D2A54">
        <w:rPr>
          <w:szCs w:val="28"/>
        </w:rPr>
        <w:t>а</w:t>
      </w:r>
      <w:r w:rsidRPr="000D2A54">
        <w:rPr>
          <w:szCs w:val="28"/>
        </w:rPr>
        <w:t>ния и сетей, морального устаревания технологий абонентского доступа.</w:t>
      </w:r>
    </w:p>
    <w:p w14:paraId="32719D91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В связи с увеличением номерной емкости на УМСД-3044 за счет нового строительства необходимо выделить помещения в зданиях станций (либо в др</w:t>
      </w:r>
      <w:r w:rsidRPr="000D2A54">
        <w:rPr>
          <w:szCs w:val="28"/>
        </w:rPr>
        <w:t>у</w:t>
      </w:r>
      <w:r w:rsidRPr="000D2A54">
        <w:rPr>
          <w:szCs w:val="28"/>
        </w:rPr>
        <w:t>гих существующих или проектируемых зданиях) для размещения узлов оптич</w:t>
      </w:r>
      <w:r w:rsidRPr="000D2A54">
        <w:rPr>
          <w:szCs w:val="28"/>
        </w:rPr>
        <w:t>е</w:t>
      </w:r>
      <w:r w:rsidRPr="000D2A54">
        <w:rPr>
          <w:szCs w:val="28"/>
        </w:rPr>
        <w:t>ского доступа.</w:t>
      </w:r>
    </w:p>
    <w:p w14:paraId="32719D92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Потребное количество номерной емкости жилых кварталов определено с учетом 100 % телефонизации квартир. Количество телефонов определено исходя из расчетной численности населения и составляет 3518 номеров.</w:t>
      </w:r>
    </w:p>
    <w:p w14:paraId="32719D93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Проектом планировки предусматривается дальнейшее развитие распредел</w:t>
      </w:r>
      <w:r w:rsidRPr="000D2A54">
        <w:rPr>
          <w:szCs w:val="28"/>
        </w:rPr>
        <w:t>и</w:t>
      </w:r>
      <w:r w:rsidRPr="000D2A54">
        <w:rPr>
          <w:szCs w:val="28"/>
        </w:rPr>
        <w:t>тельной оптической пассивной сети на базе технологии GPON.</w:t>
      </w:r>
    </w:p>
    <w:p w14:paraId="32719D94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Предусмотреть инженерные коридоры вдоль дорог под прокладку проект</w:t>
      </w:r>
      <w:r w:rsidRPr="000D2A54">
        <w:rPr>
          <w:szCs w:val="28"/>
        </w:rPr>
        <w:t>и</w:t>
      </w:r>
      <w:r w:rsidRPr="000D2A54">
        <w:rPr>
          <w:szCs w:val="28"/>
        </w:rPr>
        <w:t>руемых сооружений.</w:t>
      </w:r>
    </w:p>
    <w:p w14:paraId="32719D95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При строительстве необходимо обеспечить сохранность действующих т</w:t>
      </w:r>
      <w:r w:rsidRPr="000D2A54">
        <w:rPr>
          <w:szCs w:val="28"/>
        </w:rPr>
        <w:t>е</w:t>
      </w:r>
      <w:r w:rsidRPr="000D2A54">
        <w:rPr>
          <w:szCs w:val="28"/>
        </w:rPr>
        <w:t>лефонных сооружений или, при необходимости</w:t>
      </w:r>
      <w:r>
        <w:rPr>
          <w:szCs w:val="28"/>
        </w:rPr>
        <w:t>,</w:t>
      </w:r>
      <w:r w:rsidRPr="000D2A54">
        <w:rPr>
          <w:szCs w:val="28"/>
        </w:rPr>
        <w:t xml:space="preserve"> вынести их из зоны строител</w:t>
      </w:r>
      <w:r w:rsidRPr="000D2A54">
        <w:rPr>
          <w:szCs w:val="28"/>
        </w:rPr>
        <w:t>ь</w:t>
      </w:r>
      <w:r w:rsidRPr="000D2A54">
        <w:rPr>
          <w:szCs w:val="28"/>
        </w:rPr>
        <w:t>ства.</w:t>
      </w:r>
    </w:p>
    <w:p w14:paraId="32719D96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Также необходимо произвести модернизацию телевизионного передающего центра. Модернизация позволит организовать цифровое телевизионное вещание, включая мобильное телевещание и телевидение высокой четкости.</w:t>
      </w:r>
    </w:p>
    <w:p w14:paraId="32719D97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14:paraId="32719D98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Развитие сети радиовещания на УКВ</w:t>
      </w:r>
      <w:r>
        <w:rPr>
          <w:szCs w:val="28"/>
        </w:rPr>
        <w:t>-</w:t>
      </w:r>
      <w:r w:rsidRPr="000D2A54">
        <w:rPr>
          <w:szCs w:val="28"/>
        </w:rPr>
        <w:t xml:space="preserve"> и FM</w:t>
      </w:r>
      <w:r>
        <w:rPr>
          <w:szCs w:val="28"/>
        </w:rPr>
        <w:t>-</w:t>
      </w:r>
      <w:r w:rsidRPr="000D2A54">
        <w:rPr>
          <w:szCs w:val="28"/>
        </w:rPr>
        <w:t>диапазонах реализовать разли</w:t>
      </w:r>
      <w:r w:rsidRPr="000D2A54">
        <w:rPr>
          <w:szCs w:val="28"/>
        </w:rPr>
        <w:t>ч</w:t>
      </w:r>
      <w:r w:rsidRPr="000D2A54">
        <w:rPr>
          <w:szCs w:val="28"/>
        </w:rPr>
        <w:t>ными тематическими радиовещательными станциями, позволяющими осущест</w:t>
      </w:r>
      <w:r w:rsidRPr="000D2A54">
        <w:rPr>
          <w:szCs w:val="28"/>
        </w:rPr>
        <w:t>в</w:t>
      </w:r>
      <w:r w:rsidRPr="000D2A54">
        <w:rPr>
          <w:szCs w:val="28"/>
        </w:rPr>
        <w:t>лять прием программ в диапазоне городского радиовещания с доведением сигн</w:t>
      </w:r>
      <w:r w:rsidRPr="000D2A54">
        <w:rPr>
          <w:szCs w:val="28"/>
        </w:rPr>
        <w:t>а</w:t>
      </w:r>
      <w:r w:rsidRPr="000D2A54">
        <w:rPr>
          <w:szCs w:val="28"/>
        </w:rPr>
        <w:t xml:space="preserve">лов </w:t>
      </w:r>
      <w:r>
        <w:rPr>
          <w:szCs w:val="28"/>
        </w:rPr>
        <w:t>гражданской обороны</w:t>
      </w:r>
      <w:r w:rsidRPr="000D2A54">
        <w:rPr>
          <w:szCs w:val="28"/>
        </w:rPr>
        <w:t xml:space="preserve"> и оповещени</w:t>
      </w:r>
      <w:r>
        <w:rPr>
          <w:szCs w:val="28"/>
        </w:rPr>
        <w:t>й</w:t>
      </w:r>
      <w:r w:rsidRPr="000D2A54">
        <w:rPr>
          <w:szCs w:val="28"/>
        </w:rPr>
        <w:t xml:space="preserve"> о </w:t>
      </w:r>
      <w:r>
        <w:rPr>
          <w:szCs w:val="28"/>
        </w:rPr>
        <w:t>чрезвычайных ситуациях</w:t>
      </w:r>
      <w:r w:rsidRPr="000D2A54">
        <w:rPr>
          <w:szCs w:val="28"/>
        </w:rPr>
        <w:t>.</w:t>
      </w:r>
    </w:p>
    <w:p w14:paraId="32719D99" w14:textId="77777777" w:rsidR="00CC49BA" w:rsidRPr="00E12454" w:rsidRDefault="00CC49BA" w:rsidP="00CC49BA">
      <w:pPr>
        <w:rPr>
          <w:sz w:val="16"/>
          <w:szCs w:val="28"/>
        </w:rPr>
      </w:pPr>
    </w:p>
    <w:p w14:paraId="32719D9A" w14:textId="77777777" w:rsidR="00CC49BA" w:rsidRPr="000D2A54" w:rsidRDefault="00CC49BA" w:rsidP="00CC49BA">
      <w:pPr>
        <w:pStyle w:val="1"/>
        <w:spacing w:before="0" w:after="0"/>
        <w:ind w:firstLine="0"/>
      </w:pPr>
      <w:bookmarkStart w:id="22" w:name="_Toc493678276"/>
      <w:r w:rsidRPr="000D2A54">
        <w:t>2.5.7</w:t>
      </w:r>
      <w:r>
        <w:t>.</w:t>
      </w:r>
      <w:r w:rsidRPr="000D2A54">
        <w:t> Развитие системы инженерного обеспечения</w:t>
      </w:r>
      <w:bookmarkEnd w:id="22"/>
    </w:p>
    <w:p w14:paraId="32719D9B" w14:textId="77777777" w:rsidR="00CC49BA" w:rsidRPr="00E12454" w:rsidRDefault="00CC49BA" w:rsidP="00CC49BA">
      <w:pPr>
        <w:rPr>
          <w:sz w:val="18"/>
        </w:rPr>
      </w:pPr>
    </w:p>
    <w:bookmarkEnd w:id="20"/>
    <w:p w14:paraId="32719D9C" w14:textId="77777777" w:rsidR="00CC49BA" w:rsidRPr="000D2A54" w:rsidRDefault="00CC49BA" w:rsidP="00CC49BA">
      <w:pPr>
        <w:widowControl w:val="0"/>
        <w:ind w:firstLine="720"/>
      </w:pPr>
      <w:r w:rsidRPr="000D2A54">
        <w:t>Анализ современного состояния планируемой территории показал, что да</w:t>
      </w:r>
      <w:r w:rsidRPr="000D2A54">
        <w:t>н</w:t>
      </w:r>
      <w:r w:rsidRPr="000D2A54">
        <w:t>ный тип рельефа благоприятен и удовлетворяет требованиям застройки, прокла</w:t>
      </w:r>
      <w:r w:rsidRPr="000D2A54">
        <w:t>д</w:t>
      </w:r>
      <w:r w:rsidRPr="000D2A54">
        <w:t>ки улиц и дорог.</w:t>
      </w:r>
    </w:p>
    <w:p w14:paraId="32719D9D" w14:textId="77777777" w:rsidR="00CC49BA" w:rsidRPr="000D2A54" w:rsidRDefault="00CC49BA" w:rsidP="00CC49BA">
      <w:pPr>
        <w:tabs>
          <w:tab w:val="left" w:pos="709"/>
        </w:tabs>
        <w:suppressAutoHyphens/>
        <w:rPr>
          <w:bCs/>
          <w:szCs w:val="28"/>
        </w:rPr>
      </w:pPr>
      <w:r w:rsidRPr="000D2A54">
        <w:rPr>
          <w:bCs/>
          <w:szCs w:val="28"/>
        </w:rPr>
        <w:lastRenderedPageBreak/>
        <w:t>Рельеф местности характеризуется общим падением к реке. В целом площадка достаточно ровная, средний уклон около 0,5</w:t>
      </w:r>
      <w:r>
        <w:rPr>
          <w:bCs/>
          <w:szCs w:val="28"/>
        </w:rPr>
        <w:t xml:space="preserve"> </w:t>
      </w:r>
      <w:r w:rsidRPr="000D2A54">
        <w:rPr>
          <w:bCs/>
          <w:szCs w:val="28"/>
        </w:rPr>
        <w:t>-</w:t>
      </w:r>
      <w:r>
        <w:rPr>
          <w:bCs/>
          <w:szCs w:val="28"/>
        </w:rPr>
        <w:t xml:space="preserve"> </w:t>
      </w:r>
      <w:r w:rsidRPr="000D2A54">
        <w:rPr>
          <w:bCs/>
          <w:szCs w:val="28"/>
        </w:rPr>
        <w:t xml:space="preserve">1,5 %.  Наиболее яркое падение рельефа наблюдается на севере – вблизи реки Тулы. Наиболее пологий рельеф – на юге. В зоне затопления реки Тулы находятся расположенные в пойме садовые товарищества, застройка индивидуальными жилыми домами. </w:t>
      </w:r>
    </w:p>
    <w:p w14:paraId="32719D9E" w14:textId="77777777" w:rsidR="00CC49BA" w:rsidRPr="000D2A54" w:rsidRDefault="00CC49BA" w:rsidP="00CC49BA">
      <w:pPr>
        <w:tabs>
          <w:tab w:val="left" w:pos="709"/>
        </w:tabs>
        <w:suppressAutoHyphens/>
        <w:rPr>
          <w:bCs/>
          <w:szCs w:val="28"/>
        </w:rPr>
      </w:pPr>
      <w:r w:rsidRPr="000D2A54">
        <w:rPr>
          <w:bCs/>
          <w:szCs w:val="28"/>
        </w:rPr>
        <w:t>Общий перепад отметок в пределах планируемой территории составляет 27</w:t>
      </w:r>
      <w:r>
        <w:rPr>
          <w:bCs/>
          <w:szCs w:val="28"/>
        </w:rPr>
        <w:t> </w:t>
      </w:r>
      <w:r w:rsidRPr="000D2A54">
        <w:rPr>
          <w:bCs/>
          <w:szCs w:val="28"/>
        </w:rPr>
        <w:t>м, в абсолютных отметках это падение выражается от 122 до 95 отметки.</w:t>
      </w:r>
    </w:p>
    <w:p w14:paraId="32719D9F" w14:textId="77777777" w:rsidR="00CC49BA" w:rsidRPr="000D2A54" w:rsidRDefault="00CC49BA" w:rsidP="00CC49BA">
      <w:pPr>
        <w:tabs>
          <w:tab w:val="left" w:pos="709"/>
        </w:tabs>
        <w:suppressAutoHyphens/>
        <w:spacing w:line="100" w:lineRule="atLeast"/>
        <w:rPr>
          <w:bCs/>
          <w:szCs w:val="28"/>
        </w:rPr>
      </w:pPr>
      <w:r w:rsidRPr="000D2A54">
        <w:rPr>
          <w:bCs/>
          <w:szCs w:val="28"/>
        </w:rPr>
        <w:t xml:space="preserve">Для организованного отвода ливневых и талых вод с планируемой территории, защиты территории от подтопления, защиты от загрязнения бассейна реки Тулы проектом планировки предусмотрены мероприятия по инженерной подготовке территории, организации комплексной ливневой сети. </w:t>
      </w:r>
    </w:p>
    <w:p w14:paraId="32719DA0" w14:textId="77777777" w:rsidR="00CC49BA" w:rsidRPr="000D2A54" w:rsidRDefault="00CC49BA" w:rsidP="00CC49BA">
      <w:pPr>
        <w:tabs>
          <w:tab w:val="left" w:pos="709"/>
        </w:tabs>
        <w:suppressAutoHyphens/>
        <w:spacing w:line="100" w:lineRule="atLeast"/>
        <w:rPr>
          <w:bCs/>
          <w:szCs w:val="28"/>
        </w:rPr>
      </w:pPr>
      <w:r w:rsidRPr="000D2A54">
        <w:rPr>
          <w:bCs/>
          <w:szCs w:val="28"/>
        </w:rPr>
        <w:t>Основными задачами вертикальной планировки и инженерной подготовки явля</w:t>
      </w:r>
      <w:r>
        <w:rPr>
          <w:bCs/>
          <w:szCs w:val="28"/>
        </w:rPr>
        <w:t>ются</w:t>
      </w:r>
      <w:r w:rsidRPr="000D2A54">
        <w:rPr>
          <w:bCs/>
          <w:szCs w:val="28"/>
        </w:rPr>
        <w:t>:</w:t>
      </w:r>
    </w:p>
    <w:p w14:paraId="32719DA1" w14:textId="77777777" w:rsidR="00CC49BA" w:rsidRPr="000D2A54" w:rsidRDefault="00CC49BA" w:rsidP="00CC49BA">
      <w:pPr>
        <w:tabs>
          <w:tab w:val="left" w:pos="709"/>
        </w:tabs>
        <w:suppressAutoHyphens/>
        <w:spacing w:line="100" w:lineRule="atLeast"/>
        <w:rPr>
          <w:bCs/>
          <w:szCs w:val="28"/>
        </w:rPr>
      </w:pPr>
      <w:r w:rsidRPr="000D2A54">
        <w:rPr>
          <w:bCs/>
          <w:szCs w:val="28"/>
        </w:rPr>
        <w:t>реконструкция и совершенствование сложившейся сети ливнеотвода;</w:t>
      </w:r>
    </w:p>
    <w:p w14:paraId="32719DA2" w14:textId="77777777" w:rsidR="00CC49BA" w:rsidRPr="000D2A54" w:rsidRDefault="00CC49BA" w:rsidP="00CC49BA">
      <w:pPr>
        <w:tabs>
          <w:tab w:val="left" w:pos="709"/>
        </w:tabs>
        <w:suppressAutoHyphens/>
        <w:spacing w:line="100" w:lineRule="atLeast"/>
        <w:rPr>
          <w:bCs/>
          <w:szCs w:val="28"/>
        </w:rPr>
      </w:pPr>
      <w:r w:rsidRPr="000D2A54">
        <w:rPr>
          <w:bCs/>
          <w:szCs w:val="28"/>
        </w:rPr>
        <w:t>организация стока поверхностных (дождевых и талых) вод с территории кварталов;</w:t>
      </w:r>
    </w:p>
    <w:p w14:paraId="32719DA3" w14:textId="77777777" w:rsidR="00CC49BA" w:rsidRPr="000D2A54" w:rsidRDefault="00CC49BA" w:rsidP="00CC49BA">
      <w:pPr>
        <w:tabs>
          <w:tab w:val="left" w:pos="709"/>
        </w:tabs>
        <w:suppressAutoHyphens/>
        <w:spacing w:line="100" w:lineRule="atLeast"/>
        <w:rPr>
          <w:bCs/>
          <w:szCs w:val="28"/>
        </w:rPr>
      </w:pPr>
      <w:r w:rsidRPr="000D2A54">
        <w:rPr>
          <w:bCs/>
          <w:szCs w:val="28"/>
        </w:rPr>
        <w:t>обеспечение допустимых уклонов улиц, перекрестков, тротуаров для безопасного и удобного движения транспорта и пешеходов;</w:t>
      </w:r>
    </w:p>
    <w:p w14:paraId="32719DA4" w14:textId="77777777" w:rsidR="00CC49BA" w:rsidRPr="000D2A54" w:rsidRDefault="00CC49BA" w:rsidP="00CC49BA">
      <w:pPr>
        <w:tabs>
          <w:tab w:val="left" w:pos="709"/>
        </w:tabs>
        <w:suppressAutoHyphens/>
        <w:spacing w:line="100" w:lineRule="atLeast"/>
        <w:rPr>
          <w:bCs/>
          <w:szCs w:val="28"/>
        </w:rPr>
      </w:pPr>
      <w:r w:rsidRPr="000D2A54">
        <w:rPr>
          <w:bCs/>
          <w:szCs w:val="28"/>
        </w:rPr>
        <w:t>созданий благоприятных условий для размещения зданий и прокладки подземных инженерных сетей;</w:t>
      </w:r>
    </w:p>
    <w:p w14:paraId="32719DA5" w14:textId="77777777" w:rsidR="00CC49BA" w:rsidRPr="000D2A54" w:rsidRDefault="00CC49BA" w:rsidP="00CC49BA">
      <w:pPr>
        <w:tabs>
          <w:tab w:val="left" w:pos="709"/>
        </w:tabs>
        <w:suppressAutoHyphens/>
        <w:spacing w:line="100" w:lineRule="atLeast"/>
        <w:rPr>
          <w:bCs/>
          <w:szCs w:val="28"/>
        </w:rPr>
      </w:pPr>
      <w:r w:rsidRPr="000D2A54">
        <w:rPr>
          <w:bCs/>
          <w:szCs w:val="28"/>
        </w:rPr>
        <w:t>борьба с подтоплением;</w:t>
      </w:r>
    </w:p>
    <w:p w14:paraId="32719DA6" w14:textId="77777777" w:rsidR="00CC49BA" w:rsidRPr="000D2A54" w:rsidRDefault="00CC49BA" w:rsidP="00CC49BA">
      <w:pPr>
        <w:tabs>
          <w:tab w:val="left" w:pos="709"/>
        </w:tabs>
        <w:suppressAutoHyphens/>
        <w:spacing w:line="100" w:lineRule="atLeast"/>
        <w:rPr>
          <w:bCs/>
          <w:szCs w:val="28"/>
        </w:rPr>
      </w:pPr>
      <w:r w:rsidRPr="000D2A54">
        <w:rPr>
          <w:bCs/>
          <w:szCs w:val="28"/>
        </w:rPr>
        <w:t>защита от загрязнения поверхностным стоком акватории реки Тулы.</w:t>
      </w:r>
    </w:p>
    <w:p w14:paraId="32719DA7" w14:textId="77777777" w:rsidR="00CC49BA" w:rsidRPr="000D2A54" w:rsidRDefault="00CC49BA" w:rsidP="00CC49BA">
      <w:pPr>
        <w:tabs>
          <w:tab w:val="left" w:pos="709"/>
        </w:tabs>
        <w:suppressAutoHyphens/>
        <w:spacing w:line="100" w:lineRule="atLeast"/>
        <w:rPr>
          <w:bCs/>
          <w:szCs w:val="28"/>
        </w:rPr>
      </w:pPr>
      <w:r w:rsidRPr="000D2A54">
        <w:rPr>
          <w:rFonts w:eastAsia="SimSun"/>
          <w:szCs w:val="28"/>
        </w:rPr>
        <w:t xml:space="preserve">В основу планово-высотного решения планируемой территории положена существующая улично-дорожная сеть. Все существующие капитальные покрытия сохраняются. Схема вертикальной планировки выполнена по улицам и проездам с максимальным приближением к существующему рельефу. </w:t>
      </w:r>
      <w:r w:rsidRPr="000D2A54">
        <w:rPr>
          <w:bCs/>
          <w:szCs w:val="28"/>
        </w:rPr>
        <w:t>На тех участках автодорог, где не выдержаны минимально допустимые продольные уклоны 0,004, должна быть произведена реконструкция асфальтобетонных покрытий для того, чтобы обеспечить прием поверхностных вод в дождеприемники.</w:t>
      </w:r>
    </w:p>
    <w:p w14:paraId="32719DA8" w14:textId="77777777" w:rsidR="00CC49BA" w:rsidRPr="000D2A54" w:rsidRDefault="00CC49BA" w:rsidP="00CC49BA">
      <w:pPr>
        <w:tabs>
          <w:tab w:val="left" w:pos="709"/>
        </w:tabs>
        <w:suppressAutoHyphens/>
        <w:spacing w:line="100" w:lineRule="atLeast"/>
        <w:rPr>
          <w:bCs/>
          <w:szCs w:val="28"/>
        </w:rPr>
      </w:pPr>
      <w:r w:rsidRPr="000D2A54">
        <w:rPr>
          <w:bCs/>
          <w:szCs w:val="28"/>
        </w:rPr>
        <w:t>В зоне новой застройки и, по возможности, в зоне существующей застройки с некапитальными дорожными покрытиями вертикальная планировка решена с небольшим превышением кварталов над уличной сетью для обеспечения выпуска с их территории поверхностных стоков в лотки уличных проездов. Улицы проектируются во врезке на 0,3</w:t>
      </w:r>
      <w:r>
        <w:rPr>
          <w:bCs/>
          <w:szCs w:val="28"/>
        </w:rPr>
        <w:t xml:space="preserve"> </w:t>
      </w:r>
      <w:r w:rsidRPr="000D2A54">
        <w:rPr>
          <w:bCs/>
          <w:szCs w:val="28"/>
        </w:rPr>
        <w:t>-</w:t>
      </w:r>
      <w:r>
        <w:rPr>
          <w:bCs/>
          <w:szCs w:val="28"/>
        </w:rPr>
        <w:t xml:space="preserve"> </w:t>
      </w:r>
      <w:r w:rsidRPr="000D2A54">
        <w:rPr>
          <w:bCs/>
          <w:szCs w:val="28"/>
        </w:rPr>
        <w:t>0,5 м. Максимальные продольные уклоны по уличной сети составляют для магистралей городского значения регулируемого движения 0,05, для магистралей городского значения непрерывного движения – 0,04, для скоростных магистралей – 0,03, на проездах местного значения – до 0,08, минимальные продольные уклоны – 0,004.</w:t>
      </w:r>
    </w:p>
    <w:p w14:paraId="32719DA9" w14:textId="77777777" w:rsidR="00CC49BA" w:rsidRPr="000D2A54" w:rsidRDefault="00CC49BA" w:rsidP="00CC49BA">
      <w:pPr>
        <w:tabs>
          <w:tab w:val="left" w:pos="709"/>
        </w:tabs>
        <w:spacing w:line="100" w:lineRule="atLeast"/>
        <w:rPr>
          <w:szCs w:val="28"/>
        </w:rPr>
      </w:pPr>
      <w:r w:rsidRPr="000D2A54">
        <w:rPr>
          <w:szCs w:val="28"/>
        </w:rPr>
        <w:t>В проекте планировки предлагается создать сеть ливневой канализации, объединяющей существующие и проектируемые водостоки. Сеть будет обеспеч</w:t>
      </w:r>
      <w:r w:rsidRPr="000D2A54">
        <w:rPr>
          <w:szCs w:val="28"/>
        </w:rPr>
        <w:t>и</w:t>
      </w:r>
      <w:r w:rsidRPr="000D2A54">
        <w:rPr>
          <w:szCs w:val="28"/>
        </w:rPr>
        <w:t>вать организованный сбор и отвод поверхностного стока в места выпуска в вод</w:t>
      </w:r>
      <w:r w:rsidRPr="000D2A54">
        <w:rPr>
          <w:szCs w:val="28"/>
        </w:rPr>
        <w:t>о</w:t>
      </w:r>
      <w:r w:rsidRPr="000D2A54">
        <w:rPr>
          <w:szCs w:val="28"/>
        </w:rPr>
        <w:t>ем с предварительной очисткой загрязненной части стока.</w:t>
      </w:r>
    </w:p>
    <w:p w14:paraId="32719DAA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Проектом планировки предусматриваются следующие инженерные мер</w:t>
      </w:r>
      <w:r w:rsidRPr="000D2A54">
        <w:rPr>
          <w:szCs w:val="28"/>
        </w:rPr>
        <w:t>о</w:t>
      </w:r>
      <w:r w:rsidRPr="000D2A54">
        <w:rPr>
          <w:szCs w:val="28"/>
        </w:rPr>
        <w:t>приятия:</w:t>
      </w:r>
    </w:p>
    <w:p w14:paraId="32719DAB" w14:textId="77777777" w:rsidR="00CC49BA" w:rsidRPr="000D2A54" w:rsidRDefault="00CC49BA" w:rsidP="00CC49BA">
      <w:pPr>
        <w:rPr>
          <w:szCs w:val="28"/>
        </w:rPr>
      </w:pPr>
      <w:r>
        <w:rPr>
          <w:szCs w:val="28"/>
        </w:rPr>
        <w:t>з</w:t>
      </w:r>
      <w:r w:rsidRPr="000D2A54">
        <w:rPr>
          <w:szCs w:val="28"/>
        </w:rPr>
        <w:t>аключение «водоотводного лога» в коллектор со строительством в устье очистных сооружений ливневой канализации</w:t>
      </w:r>
      <w:r>
        <w:rPr>
          <w:szCs w:val="28"/>
        </w:rPr>
        <w:t>;</w:t>
      </w:r>
    </w:p>
    <w:p w14:paraId="32719DAC" w14:textId="77777777" w:rsidR="00CC49BA" w:rsidRPr="000D2A54" w:rsidRDefault="00CC49BA" w:rsidP="00CC49BA">
      <w:pPr>
        <w:rPr>
          <w:szCs w:val="28"/>
        </w:rPr>
      </w:pPr>
      <w:r>
        <w:rPr>
          <w:szCs w:val="28"/>
        </w:rPr>
        <w:lastRenderedPageBreak/>
        <w:t>р</w:t>
      </w:r>
      <w:r w:rsidRPr="000D2A54">
        <w:rPr>
          <w:szCs w:val="28"/>
        </w:rPr>
        <w:t>азвитие существующей водосточной сети в жилых микрорайонах, а также на промышленных территориях, по т</w:t>
      </w:r>
      <w:r>
        <w:rPr>
          <w:szCs w:val="28"/>
        </w:rPr>
        <w:t>расам проектируемых магистралей;</w:t>
      </w:r>
    </w:p>
    <w:p w14:paraId="32719DAD" w14:textId="77777777" w:rsidR="00CC49BA" w:rsidRPr="000D2A54" w:rsidRDefault="00CC49BA" w:rsidP="00CC49BA">
      <w:pPr>
        <w:rPr>
          <w:szCs w:val="28"/>
        </w:rPr>
      </w:pPr>
      <w:r>
        <w:rPr>
          <w:szCs w:val="28"/>
        </w:rPr>
        <w:t>з</w:t>
      </w:r>
      <w:r w:rsidRPr="000D2A54">
        <w:rPr>
          <w:szCs w:val="28"/>
        </w:rPr>
        <w:t>аключение части русла реки Тулы в коллектор по трассе будущей маг</w:t>
      </w:r>
      <w:r w:rsidRPr="000D2A54">
        <w:rPr>
          <w:szCs w:val="28"/>
        </w:rPr>
        <w:t>и</w:t>
      </w:r>
      <w:r w:rsidRPr="000D2A54">
        <w:rPr>
          <w:szCs w:val="28"/>
        </w:rPr>
        <w:t>страли – участок 0,6 км.</w:t>
      </w:r>
    </w:p>
    <w:p w14:paraId="32719DAE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Очистку поверхностного стока с территории бассейна № 1 предполагается производить на проектируемых очистных сооружениях ливневой сети с послед</w:t>
      </w:r>
      <w:r w:rsidRPr="000D2A54">
        <w:rPr>
          <w:szCs w:val="28"/>
        </w:rPr>
        <w:t>у</w:t>
      </w:r>
      <w:r w:rsidRPr="000D2A54">
        <w:rPr>
          <w:szCs w:val="28"/>
        </w:rPr>
        <w:t xml:space="preserve">ющим сбросом в реку Тулу. Отвод стоков с бассейна № 2 предполагается так же, как и для предыдущего бассейна, производить на площадку проектного очистного сооружения с последующим сбросом в реку Тулу. </w:t>
      </w:r>
    </w:p>
    <w:p w14:paraId="32719DAF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На территории всех промышленных организаций необходима организация предварительной очистки ливневого стока перед сбросом в общесплавную сеть.</w:t>
      </w:r>
    </w:p>
    <w:p w14:paraId="32719DB0" w14:textId="77777777" w:rsidR="00CC49BA" w:rsidRPr="000D2A54" w:rsidRDefault="00CC49BA" w:rsidP="00CC49BA">
      <w:pPr>
        <w:pStyle w:val="1"/>
        <w:spacing w:before="0" w:after="0"/>
      </w:pPr>
    </w:p>
    <w:p w14:paraId="32719DB1" w14:textId="77777777" w:rsidR="00CC49BA" w:rsidRPr="000D2A54" w:rsidRDefault="00CC49BA" w:rsidP="00CC49BA">
      <w:pPr>
        <w:pStyle w:val="1"/>
        <w:spacing w:before="0" w:after="0"/>
        <w:ind w:firstLine="0"/>
      </w:pPr>
      <w:bookmarkStart w:id="23" w:name="_Toc490813770"/>
      <w:r w:rsidRPr="000D2A54">
        <w:t>2.6. Мероприятия по защите территории от чрезвычайных ситуаций</w:t>
      </w:r>
      <w:bookmarkEnd w:id="23"/>
      <w:r w:rsidRPr="000D2A54">
        <w:t xml:space="preserve"> </w:t>
      </w:r>
    </w:p>
    <w:p w14:paraId="32719DB2" w14:textId="77777777" w:rsidR="00CC49BA" w:rsidRPr="000D2A54" w:rsidRDefault="00CC49BA" w:rsidP="00CC49BA">
      <w:pPr>
        <w:pStyle w:val="1"/>
        <w:spacing w:before="0" w:after="0"/>
        <w:ind w:firstLine="0"/>
      </w:pPr>
      <w:bookmarkStart w:id="24" w:name="_Toc490813771"/>
      <w:r w:rsidRPr="000D2A54">
        <w:t>природного и техногенного характера</w:t>
      </w:r>
      <w:bookmarkEnd w:id="24"/>
    </w:p>
    <w:p w14:paraId="32719DB3" w14:textId="77777777" w:rsidR="00CC49BA" w:rsidRPr="000D2A54" w:rsidRDefault="00CC49BA" w:rsidP="00CC49BA">
      <w:pPr>
        <w:jc w:val="center"/>
        <w:rPr>
          <w:b/>
          <w:szCs w:val="28"/>
        </w:rPr>
      </w:pPr>
    </w:p>
    <w:p w14:paraId="32719DB4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При возникновении аварийных ситуаций, связанных с разливом аварийно химически опасных веществ (далее – АХОВ) на железной дороге, планируемая территория попадает в зону возможного химического заражения. Для аммиака с хлором глубина зоны заражения составляют 6,6 и 7,47 км соответственно.</w:t>
      </w:r>
    </w:p>
    <w:p w14:paraId="32719DB5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При возникновении ситуаций, связанных с разливом АХОВ на автомобил</w:t>
      </w:r>
      <w:r w:rsidRPr="000D2A54">
        <w:rPr>
          <w:szCs w:val="28"/>
        </w:rPr>
        <w:t>ь</w:t>
      </w:r>
      <w:r w:rsidRPr="000D2A54">
        <w:rPr>
          <w:szCs w:val="28"/>
        </w:rPr>
        <w:t>ной дороге, планируемая территория попадает в зону возможного химического заражения. Для аммиака с хлором глубина зоны заражения составляет 1,63 и 4,79 км соответственно.</w:t>
      </w:r>
    </w:p>
    <w:p w14:paraId="32719DB6" w14:textId="77777777" w:rsidR="00CC49BA" w:rsidRDefault="00CC49BA" w:rsidP="00CC49BA">
      <w:pPr>
        <w:rPr>
          <w:szCs w:val="28"/>
        </w:rPr>
      </w:pPr>
      <w:r w:rsidRPr="000D2A54">
        <w:rPr>
          <w:szCs w:val="28"/>
        </w:rPr>
        <w:t>При возникновении аварии на транспортных коммуникациях, связанных с воспламенением или взрывом топливовоздушной смеси, образовавшейся в р</w:t>
      </w:r>
      <w:r w:rsidRPr="000D2A54">
        <w:rPr>
          <w:szCs w:val="28"/>
        </w:rPr>
        <w:t>е</w:t>
      </w:r>
      <w:r w:rsidRPr="000D2A54">
        <w:rPr>
          <w:szCs w:val="28"/>
        </w:rPr>
        <w:t>зультате проливов топлива, а также аварий, связанных с воспламенением, взр</w:t>
      </w:r>
      <w:r w:rsidRPr="000D2A54">
        <w:rPr>
          <w:szCs w:val="28"/>
        </w:rPr>
        <w:t>ы</w:t>
      </w:r>
      <w:r w:rsidRPr="000D2A54">
        <w:rPr>
          <w:szCs w:val="28"/>
        </w:rPr>
        <w:t>вом топливовоздушной смеси или образованием «огненного шара» в результате утечки сжиженных углеводородных газов, планируемая территория попадает в зону опасного воздействия поражающих факторов.</w:t>
      </w:r>
    </w:p>
    <w:p w14:paraId="32719DB7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Планируемая территория находится в </w:t>
      </w:r>
      <w:r w:rsidR="00F50A9D">
        <w:rPr>
          <w:szCs w:val="28"/>
        </w:rPr>
        <w:t>зоне обслуживания пожарно-спасательной части № 9 Отдела надзорной деятельности и профилактической р</w:t>
      </w:r>
      <w:r w:rsidR="00F50A9D">
        <w:rPr>
          <w:szCs w:val="28"/>
        </w:rPr>
        <w:t>а</w:t>
      </w:r>
      <w:r w:rsidR="00F50A9D">
        <w:rPr>
          <w:szCs w:val="28"/>
        </w:rPr>
        <w:t>боты</w:t>
      </w:r>
      <w:r w:rsidR="00D62059">
        <w:rPr>
          <w:szCs w:val="28"/>
        </w:rPr>
        <w:t xml:space="preserve"> по городу Новосибирску, </w:t>
      </w:r>
      <w:r w:rsidRPr="000D2A54">
        <w:rPr>
          <w:szCs w:val="28"/>
        </w:rPr>
        <w:t>расположенной по ул. Сибиряков-Гвардейцев, 52. На расчетный срок предусмотрено размещение дополнительных пожарных частей на территории складской зоны по Толмачевскому шоссе и в южной части Киро</w:t>
      </w:r>
      <w:r w:rsidRPr="000D2A54">
        <w:rPr>
          <w:szCs w:val="28"/>
        </w:rPr>
        <w:t>в</w:t>
      </w:r>
      <w:r w:rsidRPr="000D2A54">
        <w:rPr>
          <w:szCs w:val="28"/>
        </w:rPr>
        <w:t>ского района, в зону обслуживания которых будет также входить планируемая территория.</w:t>
      </w:r>
    </w:p>
    <w:p w14:paraId="32719DB8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Защита рабочих и служащих (наибольшей работающей смены) предпри</w:t>
      </w:r>
      <w:r w:rsidRPr="000D2A54">
        <w:rPr>
          <w:szCs w:val="28"/>
        </w:rPr>
        <w:t>я</w:t>
      </w:r>
      <w:r w:rsidRPr="000D2A54">
        <w:rPr>
          <w:szCs w:val="28"/>
        </w:rPr>
        <w:t>тий, учреждений и организаций, расположенных в зонах возможных сильных ра</w:t>
      </w:r>
      <w:r w:rsidRPr="000D2A54">
        <w:rPr>
          <w:szCs w:val="28"/>
        </w:rPr>
        <w:t>з</w:t>
      </w:r>
      <w:r w:rsidRPr="000D2A54">
        <w:rPr>
          <w:szCs w:val="28"/>
        </w:rPr>
        <w:t>рушений и продолжающих свою деятельность в военное время, а также работа</w:t>
      </w:r>
      <w:r w:rsidRPr="000D2A54">
        <w:rPr>
          <w:szCs w:val="28"/>
        </w:rPr>
        <w:t>ю</w:t>
      </w:r>
      <w:r w:rsidRPr="000D2A54">
        <w:rPr>
          <w:szCs w:val="28"/>
        </w:rPr>
        <w:t>щей смены дежурного и линейного персонала организаций, обеспечивающих жизнедеятельность категорированных городов и объектов особой важности, должна предусматриваться в убежищах.</w:t>
      </w:r>
    </w:p>
    <w:p w14:paraId="32719DB9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Для организации локального оповещения населения и служащих на крышах домов необходимо установить электросирены типа С-40 с радиусом охвата терр</w:t>
      </w:r>
      <w:r w:rsidRPr="000D2A54">
        <w:rPr>
          <w:szCs w:val="28"/>
        </w:rPr>
        <w:t>и</w:t>
      </w:r>
      <w:r w:rsidRPr="000D2A54">
        <w:rPr>
          <w:szCs w:val="28"/>
        </w:rPr>
        <w:t>тории 500 м, а также для оповещения населения и служащих на крышах домов установить громкоговорители с радиусом охвата территории 300 м.</w:t>
      </w:r>
    </w:p>
    <w:p w14:paraId="32719DBA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lastRenderedPageBreak/>
        <w:t>Для защиты планируемой территории от подтопления паводковыми водами реки Тулы запроектирована дорога на насыпи, выполняющая функцию дамбы о</w:t>
      </w:r>
      <w:r w:rsidRPr="000D2A54">
        <w:rPr>
          <w:szCs w:val="28"/>
        </w:rPr>
        <w:t>б</w:t>
      </w:r>
      <w:r w:rsidRPr="000D2A54">
        <w:rPr>
          <w:szCs w:val="28"/>
        </w:rPr>
        <w:t>валования. Отметки по верху дороги установлены с учетом данных затопления планируемой территории однопроцентным паводком и подняты до незатопля</w:t>
      </w:r>
      <w:r w:rsidRPr="000D2A54">
        <w:rPr>
          <w:szCs w:val="28"/>
        </w:rPr>
        <w:t>е</w:t>
      </w:r>
      <w:r w:rsidRPr="000D2A54">
        <w:rPr>
          <w:szCs w:val="28"/>
        </w:rPr>
        <w:t>мых отметок с учетом ветрового нагона волны и запаса 0,5 м. Заложение откоса дороги – 1:2, для крепления откоса следует применять посев трав по растительн</w:t>
      </w:r>
      <w:r w:rsidRPr="000D2A54">
        <w:rPr>
          <w:szCs w:val="28"/>
        </w:rPr>
        <w:t>о</w:t>
      </w:r>
      <w:r w:rsidRPr="000D2A54">
        <w:rPr>
          <w:szCs w:val="28"/>
        </w:rPr>
        <w:t>му слою толщиной 0,2</w:t>
      </w:r>
      <w:r>
        <w:rPr>
          <w:szCs w:val="28"/>
        </w:rPr>
        <w:t xml:space="preserve"> </w:t>
      </w:r>
      <w:r w:rsidRPr="000D2A54">
        <w:rPr>
          <w:szCs w:val="28"/>
        </w:rPr>
        <w:t>-</w:t>
      </w:r>
      <w:r>
        <w:rPr>
          <w:szCs w:val="28"/>
        </w:rPr>
        <w:t xml:space="preserve"> </w:t>
      </w:r>
      <w:r w:rsidRPr="000D2A54">
        <w:rPr>
          <w:szCs w:val="28"/>
        </w:rPr>
        <w:t>0,3 м, отсыпку щебня или гравия слоем толщиной 0,2 м и другие виды облегченных покрытий. Со стороны низового откоса устраивается дренаж.</w:t>
      </w:r>
    </w:p>
    <w:p w14:paraId="32719DBB" w14:textId="77777777" w:rsidR="00CC49BA" w:rsidRDefault="00CC49BA" w:rsidP="00CC49BA">
      <w:pPr>
        <w:pStyle w:val="1"/>
        <w:spacing w:before="0" w:after="0"/>
        <w:rPr>
          <w:bCs/>
        </w:rPr>
      </w:pPr>
      <w:bookmarkStart w:id="25" w:name="OLE_LINK25"/>
      <w:bookmarkStart w:id="26" w:name="OLE_LINK26"/>
      <w:bookmarkStart w:id="27" w:name="_Toc483827475"/>
      <w:bookmarkStart w:id="28" w:name="_Toc490813772"/>
    </w:p>
    <w:p w14:paraId="32719DBC" w14:textId="77777777" w:rsidR="00CC49BA" w:rsidRPr="000D2A54" w:rsidRDefault="00CC49BA" w:rsidP="00CC49BA">
      <w:pPr>
        <w:pStyle w:val="1"/>
        <w:spacing w:before="0" w:after="0"/>
        <w:ind w:firstLine="0"/>
        <w:rPr>
          <w:bCs/>
        </w:rPr>
      </w:pPr>
      <w:r w:rsidRPr="000D2A54">
        <w:rPr>
          <w:bCs/>
        </w:rPr>
        <w:t>3.</w:t>
      </w:r>
      <w:r>
        <w:rPr>
          <w:bCs/>
        </w:rPr>
        <w:t> </w:t>
      </w:r>
      <w:r w:rsidRPr="000D2A54">
        <w:rPr>
          <w:bCs/>
        </w:rPr>
        <w:t>Охрана памятников культурного наследия</w:t>
      </w:r>
      <w:bookmarkEnd w:id="25"/>
      <w:bookmarkEnd w:id="26"/>
      <w:bookmarkEnd w:id="27"/>
      <w:bookmarkEnd w:id="28"/>
    </w:p>
    <w:p w14:paraId="32719DBD" w14:textId="77777777" w:rsidR="00CC49BA" w:rsidRPr="000D2A54" w:rsidRDefault="00CC49BA" w:rsidP="00CC49BA"/>
    <w:p w14:paraId="32719DBE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На планируемой территории отсутствуют объекты культурного наследия.</w:t>
      </w:r>
    </w:p>
    <w:p w14:paraId="32719DBF" w14:textId="77777777" w:rsidR="00CC49BA" w:rsidRPr="000D2A54" w:rsidRDefault="00CC49BA" w:rsidP="00CC49BA">
      <w:pPr>
        <w:ind w:firstLine="0"/>
      </w:pPr>
    </w:p>
    <w:p w14:paraId="32719DC0" w14:textId="77777777" w:rsidR="00CC49BA" w:rsidRPr="000D2A54" w:rsidRDefault="00CC49BA" w:rsidP="00CC49BA">
      <w:pPr>
        <w:pStyle w:val="1"/>
        <w:spacing w:before="0" w:after="0"/>
        <w:ind w:firstLine="0"/>
      </w:pPr>
      <w:bookmarkStart w:id="29" w:name="_Toc490813773"/>
      <w:r w:rsidRPr="000D2A54">
        <w:t>4. Положения о размещении объектов федерального, регионального</w:t>
      </w:r>
      <w:bookmarkEnd w:id="29"/>
      <w:r w:rsidRPr="000D2A54">
        <w:t xml:space="preserve"> </w:t>
      </w:r>
    </w:p>
    <w:p w14:paraId="32719DC1" w14:textId="77777777" w:rsidR="00CC49BA" w:rsidRPr="000D2A54" w:rsidRDefault="00CC49BA" w:rsidP="00CC49BA">
      <w:pPr>
        <w:pStyle w:val="1"/>
        <w:spacing w:before="0" w:after="0"/>
        <w:ind w:firstLine="0"/>
      </w:pPr>
      <w:bookmarkStart w:id="30" w:name="_Toc490813774"/>
      <w:r w:rsidRPr="000D2A54">
        <w:t>и местного значения</w:t>
      </w:r>
      <w:bookmarkEnd w:id="30"/>
    </w:p>
    <w:p w14:paraId="32719DC2" w14:textId="77777777" w:rsidR="00CC49BA" w:rsidRPr="000D2A54" w:rsidRDefault="00CC49BA" w:rsidP="00CC49BA"/>
    <w:p w14:paraId="32719DC3" w14:textId="77777777" w:rsidR="00CC49BA" w:rsidRPr="000D2A54" w:rsidRDefault="00CC49BA" w:rsidP="00CC49BA">
      <w:pPr>
        <w:pStyle w:val="1"/>
        <w:spacing w:before="0" w:after="0"/>
        <w:ind w:firstLine="0"/>
      </w:pPr>
      <w:bookmarkStart w:id="31" w:name="_Toc490813775"/>
      <w:r w:rsidRPr="000D2A54">
        <w:t>4.1. Размещение объектов федерального значения</w:t>
      </w:r>
      <w:bookmarkEnd w:id="31"/>
    </w:p>
    <w:p w14:paraId="32719DC4" w14:textId="77777777" w:rsidR="00CC49BA" w:rsidRPr="000D2A54" w:rsidRDefault="00CC49BA" w:rsidP="00CC49BA">
      <w:pPr>
        <w:rPr>
          <w:b/>
        </w:rPr>
      </w:pPr>
    </w:p>
    <w:p w14:paraId="32719DC5" w14:textId="77777777" w:rsidR="00CC49BA" w:rsidRPr="000D2A54" w:rsidRDefault="00CC49BA" w:rsidP="00CC49BA">
      <w:pPr>
        <w:ind w:firstLine="720"/>
        <w:rPr>
          <w:szCs w:val="28"/>
        </w:rPr>
      </w:pPr>
      <w:r w:rsidRPr="000D2A54">
        <w:rPr>
          <w:szCs w:val="28"/>
        </w:rPr>
        <w:t xml:space="preserve">На </w:t>
      </w:r>
      <w:r w:rsidRPr="000D2A54">
        <w:t>планируемой</w:t>
      </w:r>
      <w:r w:rsidRPr="000D2A54">
        <w:rPr>
          <w:szCs w:val="28"/>
        </w:rPr>
        <w:t xml:space="preserve"> территории существующие объекты капитального стро</w:t>
      </w:r>
      <w:r w:rsidRPr="000D2A54">
        <w:rPr>
          <w:szCs w:val="28"/>
        </w:rPr>
        <w:t>и</w:t>
      </w:r>
      <w:r w:rsidRPr="000D2A54">
        <w:rPr>
          <w:szCs w:val="28"/>
        </w:rPr>
        <w:t>тельства федерального значения сохраняются на расчетный срок. Размещение н</w:t>
      </w:r>
      <w:r w:rsidRPr="000D2A54">
        <w:rPr>
          <w:szCs w:val="28"/>
        </w:rPr>
        <w:t>о</w:t>
      </w:r>
      <w:r w:rsidRPr="000D2A54">
        <w:rPr>
          <w:szCs w:val="28"/>
        </w:rPr>
        <w:t xml:space="preserve">вых объектов федерального значения на </w:t>
      </w:r>
      <w:r w:rsidRPr="000D2A54">
        <w:t>планируемой</w:t>
      </w:r>
      <w:r w:rsidRPr="000D2A54">
        <w:rPr>
          <w:szCs w:val="28"/>
        </w:rPr>
        <w:t xml:space="preserve"> территории не предусмо</w:t>
      </w:r>
      <w:r w:rsidRPr="000D2A54">
        <w:rPr>
          <w:szCs w:val="28"/>
        </w:rPr>
        <w:t>т</w:t>
      </w:r>
      <w:r w:rsidRPr="000D2A54">
        <w:rPr>
          <w:szCs w:val="28"/>
        </w:rPr>
        <w:t>рено.</w:t>
      </w:r>
    </w:p>
    <w:p w14:paraId="32719DC6" w14:textId="77777777" w:rsidR="00CC49BA" w:rsidRPr="000D2A54" w:rsidRDefault="00CC49BA" w:rsidP="00CC49BA">
      <w:pPr>
        <w:ind w:firstLine="720"/>
        <w:rPr>
          <w:szCs w:val="28"/>
        </w:rPr>
      </w:pPr>
    </w:p>
    <w:p w14:paraId="32719DC7" w14:textId="77777777" w:rsidR="00CC49BA" w:rsidRPr="000D2A54" w:rsidRDefault="00CC49BA" w:rsidP="00CC49BA">
      <w:pPr>
        <w:pStyle w:val="1"/>
        <w:spacing w:before="0" w:after="0"/>
        <w:ind w:firstLine="0"/>
      </w:pPr>
      <w:bookmarkStart w:id="32" w:name="_Toc490813776"/>
      <w:r w:rsidRPr="000D2A54">
        <w:t>4.2. Размещение объектов регионального значения</w:t>
      </w:r>
      <w:bookmarkEnd w:id="32"/>
    </w:p>
    <w:p w14:paraId="32719DC8" w14:textId="77777777" w:rsidR="00CC49BA" w:rsidRPr="000D2A54" w:rsidRDefault="00CC49BA" w:rsidP="00CC49BA"/>
    <w:p w14:paraId="32719DC9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На планируемой территории существующие объекты капитального стро</w:t>
      </w:r>
      <w:r w:rsidRPr="000D2A54">
        <w:rPr>
          <w:szCs w:val="28"/>
        </w:rPr>
        <w:t>и</w:t>
      </w:r>
      <w:r w:rsidRPr="000D2A54">
        <w:rPr>
          <w:szCs w:val="28"/>
        </w:rPr>
        <w:t xml:space="preserve">тельства регионального значения сохраняются на расчетный срок. </w:t>
      </w:r>
    </w:p>
    <w:p w14:paraId="32719DCA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На расчетный срок предусматривается строительство объект</w:t>
      </w:r>
      <w:r>
        <w:rPr>
          <w:szCs w:val="28"/>
        </w:rPr>
        <w:t>а</w:t>
      </w:r>
      <w:r w:rsidRPr="000D2A54">
        <w:rPr>
          <w:szCs w:val="28"/>
        </w:rPr>
        <w:t xml:space="preserve"> здравоохр</w:t>
      </w:r>
      <w:r w:rsidRPr="000D2A54">
        <w:rPr>
          <w:szCs w:val="28"/>
        </w:rPr>
        <w:t>а</w:t>
      </w:r>
      <w:r w:rsidRPr="000D2A54">
        <w:rPr>
          <w:szCs w:val="28"/>
        </w:rPr>
        <w:t>нения</w:t>
      </w:r>
      <w:r>
        <w:rPr>
          <w:szCs w:val="28"/>
        </w:rPr>
        <w:t xml:space="preserve"> – </w:t>
      </w:r>
      <w:r w:rsidRPr="000D2A54">
        <w:rPr>
          <w:szCs w:val="28"/>
        </w:rPr>
        <w:t>поликлиники на 170 посещений в смену в квартале 322.01.00.03.</w:t>
      </w:r>
    </w:p>
    <w:p w14:paraId="32719DCB" w14:textId="77777777" w:rsidR="00CC49BA" w:rsidRPr="000D2A54" w:rsidRDefault="00CC49BA" w:rsidP="00CC49BA">
      <w:pPr>
        <w:rPr>
          <w:szCs w:val="28"/>
        </w:rPr>
      </w:pPr>
    </w:p>
    <w:p w14:paraId="32719DCC" w14:textId="77777777" w:rsidR="00CC49BA" w:rsidRPr="000D2A54" w:rsidRDefault="00CC49BA" w:rsidP="00CC49BA">
      <w:pPr>
        <w:pStyle w:val="1"/>
        <w:spacing w:before="0" w:after="0"/>
      </w:pPr>
      <w:bookmarkStart w:id="33" w:name="_Toc490813777"/>
      <w:r w:rsidRPr="000D2A54">
        <w:t>4.3. Размещение объектов местного значения</w:t>
      </w:r>
      <w:bookmarkEnd w:id="33"/>
    </w:p>
    <w:p w14:paraId="32719DCD" w14:textId="77777777" w:rsidR="00CC49BA" w:rsidRPr="004B373F" w:rsidRDefault="00CC49BA" w:rsidP="00CC49BA"/>
    <w:p w14:paraId="32719DCE" w14:textId="77777777" w:rsidR="00CC49BA" w:rsidRPr="000D2A54" w:rsidRDefault="00CC49BA" w:rsidP="00CC49BA">
      <w:pPr>
        <w:ind w:firstLine="851"/>
        <w:rPr>
          <w:szCs w:val="28"/>
        </w:rPr>
      </w:pPr>
      <w:r w:rsidRPr="000D2A54">
        <w:rPr>
          <w:szCs w:val="28"/>
        </w:rPr>
        <w:t>Планируемая территория имеет недостаточно развитую социальную и</w:t>
      </w:r>
      <w:r w:rsidRPr="000D2A54">
        <w:rPr>
          <w:szCs w:val="28"/>
        </w:rPr>
        <w:t>н</w:t>
      </w:r>
      <w:r w:rsidRPr="000D2A54">
        <w:rPr>
          <w:szCs w:val="28"/>
        </w:rPr>
        <w:t xml:space="preserve">фраструктуру. </w:t>
      </w:r>
    </w:p>
    <w:p w14:paraId="32719DCF" w14:textId="77777777" w:rsidR="00CC49BA" w:rsidRPr="000D2A54" w:rsidRDefault="00CC49BA" w:rsidP="00CC49BA">
      <w:pPr>
        <w:ind w:firstLine="851"/>
        <w:rPr>
          <w:szCs w:val="28"/>
        </w:rPr>
      </w:pPr>
      <w:r w:rsidRPr="000D2A54">
        <w:rPr>
          <w:szCs w:val="28"/>
        </w:rPr>
        <w:t>По ряду показателей выявлено несоответствие Местным нормативам гр</w:t>
      </w:r>
      <w:r w:rsidRPr="000D2A54">
        <w:rPr>
          <w:szCs w:val="28"/>
        </w:rPr>
        <w:t>а</w:t>
      </w:r>
      <w:r w:rsidRPr="000D2A54">
        <w:rPr>
          <w:szCs w:val="28"/>
        </w:rPr>
        <w:t>достроительного проектирования города Новосибирска. Необходимо увеличение мощности существующих объектов социальной инфраструктуры и размещение новых объектов в связи с прогнозируемым увеличением численности населения, а также в соответствии с радиусом обслуживания объектов социальной инфр</w:t>
      </w:r>
      <w:r w:rsidRPr="000D2A54">
        <w:rPr>
          <w:szCs w:val="28"/>
        </w:rPr>
        <w:t>а</w:t>
      </w:r>
      <w:r w:rsidRPr="000D2A54">
        <w:rPr>
          <w:szCs w:val="28"/>
        </w:rPr>
        <w:t>структуры.</w:t>
      </w:r>
    </w:p>
    <w:p w14:paraId="32719DD0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На расчетный срок предусматривается размещение и строительство объе</w:t>
      </w:r>
      <w:r w:rsidRPr="000D2A54">
        <w:rPr>
          <w:szCs w:val="28"/>
        </w:rPr>
        <w:t>к</w:t>
      </w:r>
      <w:r w:rsidRPr="000D2A54">
        <w:rPr>
          <w:szCs w:val="28"/>
        </w:rPr>
        <w:t>тов образования соответствующей расчетной вместимости:</w:t>
      </w:r>
    </w:p>
    <w:p w14:paraId="32719DD1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детского сада на 280 мест в квартале 322.01.01.01;</w:t>
      </w:r>
    </w:p>
    <w:p w14:paraId="32719DD2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 xml:space="preserve">расширение дошкольного отделения на базе </w:t>
      </w:r>
      <w:r>
        <w:rPr>
          <w:snapToGrid w:val="0"/>
          <w:szCs w:val="28"/>
        </w:rPr>
        <w:t>школы</w:t>
      </w:r>
      <w:r w:rsidRPr="000D2A54">
        <w:rPr>
          <w:snapToGrid w:val="0"/>
          <w:szCs w:val="28"/>
        </w:rPr>
        <w:t xml:space="preserve"> №</w:t>
      </w:r>
      <w:r>
        <w:rPr>
          <w:snapToGrid w:val="0"/>
          <w:szCs w:val="28"/>
        </w:rPr>
        <w:t xml:space="preserve"> </w:t>
      </w:r>
      <w:r w:rsidRPr="000D2A54">
        <w:rPr>
          <w:snapToGrid w:val="0"/>
          <w:szCs w:val="28"/>
        </w:rPr>
        <w:t xml:space="preserve">198 </w:t>
      </w:r>
      <w:r w:rsidRPr="000D2A54">
        <w:rPr>
          <w:szCs w:val="28"/>
        </w:rPr>
        <w:t>в квартале 322.02.01.01;</w:t>
      </w:r>
    </w:p>
    <w:p w14:paraId="32719DD3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lastRenderedPageBreak/>
        <w:t>школы на 1100 мест в квартале 322.01.01.02.</w:t>
      </w:r>
    </w:p>
    <w:p w14:paraId="32719DD4" w14:textId="77777777" w:rsidR="00CC49BA" w:rsidRPr="000D2A54" w:rsidRDefault="00CC49BA" w:rsidP="00CC49BA">
      <w:pPr>
        <w:rPr>
          <w:szCs w:val="28"/>
        </w:rPr>
      </w:pPr>
      <w:r w:rsidRPr="000D2A54">
        <w:rPr>
          <w:szCs w:val="28"/>
        </w:rPr>
        <w:t>Строительство школы (2027</w:t>
      </w:r>
      <w:r>
        <w:rPr>
          <w:szCs w:val="28"/>
        </w:rPr>
        <w:t xml:space="preserve"> </w:t>
      </w:r>
      <w:r w:rsidRPr="000D2A54">
        <w:rPr>
          <w:szCs w:val="28"/>
        </w:rPr>
        <w:t>г</w:t>
      </w:r>
      <w:r>
        <w:rPr>
          <w:szCs w:val="28"/>
        </w:rPr>
        <w:t>од</w:t>
      </w:r>
      <w:r w:rsidRPr="000D2A54">
        <w:rPr>
          <w:szCs w:val="28"/>
        </w:rPr>
        <w:t>) и поликлиники (2030</w:t>
      </w:r>
      <w:r>
        <w:rPr>
          <w:szCs w:val="28"/>
        </w:rPr>
        <w:t xml:space="preserve"> </w:t>
      </w:r>
      <w:r w:rsidRPr="000D2A54">
        <w:rPr>
          <w:szCs w:val="28"/>
        </w:rPr>
        <w:t>г</w:t>
      </w:r>
      <w:r>
        <w:rPr>
          <w:szCs w:val="28"/>
        </w:rPr>
        <w:t>од</w:t>
      </w:r>
      <w:r w:rsidRPr="000D2A54">
        <w:rPr>
          <w:szCs w:val="28"/>
        </w:rPr>
        <w:t>) запланировано Программой комплексного развития социальной инфраструктуры города Новос</w:t>
      </w:r>
      <w:r w:rsidRPr="000D2A54">
        <w:rPr>
          <w:szCs w:val="28"/>
        </w:rPr>
        <w:t>и</w:t>
      </w:r>
      <w:r w:rsidRPr="000D2A54">
        <w:rPr>
          <w:szCs w:val="28"/>
        </w:rPr>
        <w:t>бир</w:t>
      </w:r>
      <w:r>
        <w:rPr>
          <w:szCs w:val="28"/>
        </w:rPr>
        <w:t>ска на 2017 – 2030 годы, утвержденной решением Совета депутатов</w:t>
      </w:r>
      <w:r w:rsidRPr="000D2A54">
        <w:rPr>
          <w:szCs w:val="28"/>
        </w:rPr>
        <w:t xml:space="preserve"> города Новосибир</w:t>
      </w:r>
      <w:r>
        <w:rPr>
          <w:szCs w:val="28"/>
        </w:rPr>
        <w:t>ска от 21.12.2016 № 329.</w:t>
      </w:r>
    </w:p>
    <w:p w14:paraId="32719DD5" w14:textId="77777777" w:rsidR="00CC49BA" w:rsidRPr="004B373F" w:rsidRDefault="00CC49BA" w:rsidP="00CC49BA">
      <w:pPr>
        <w:pStyle w:val="1"/>
        <w:spacing w:before="0" w:after="0"/>
        <w:rPr>
          <w:sz w:val="22"/>
        </w:rPr>
      </w:pPr>
      <w:bookmarkStart w:id="34" w:name="_Toc490813779"/>
    </w:p>
    <w:p w14:paraId="32719DD6" w14:textId="77777777" w:rsidR="00CC49BA" w:rsidRDefault="00CC49BA" w:rsidP="00CC49BA">
      <w:pPr>
        <w:pStyle w:val="1"/>
        <w:spacing w:before="0" w:after="0"/>
        <w:ind w:firstLine="0"/>
      </w:pPr>
      <w:r w:rsidRPr="000D2A54">
        <w:t>5. Основные показатели развития территории</w:t>
      </w:r>
      <w:bookmarkEnd w:id="34"/>
    </w:p>
    <w:p w14:paraId="32719DD7" w14:textId="77777777" w:rsidR="00CC49BA" w:rsidRPr="000D1EAF" w:rsidRDefault="00CC49BA" w:rsidP="00CC49BA">
      <w:pPr>
        <w:rPr>
          <w:sz w:val="22"/>
        </w:rPr>
      </w:pPr>
    </w:p>
    <w:p w14:paraId="32719DD8" w14:textId="77777777" w:rsidR="00CC49BA" w:rsidRPr="000D2A54" w:rsidRDefault="00CC49BA" w:rsidP="00CC49BA">
      <w:r w:rsidRPr="000D2A54">
        <w:t>Основные показатели развития планируемой территории представлены в таблице 3.</w:t>
      </w:r>
    </w:p>
    <w:p w14:paraId="32719DD9" w14:textId="77777777" w:rsidR="00CC49BA" w:rsidRPr="000D1EAF" w:rsidRDefault="00CC49BA" w:rsidP="00CC49BA">
      <w:pPr>
        <w:jc w:val="right"/>
        <w:rPr>
          <w:sz w:val="18"/>
        </w:rPr>
      </w:pPr>
    </w:p>
    <w:p w14:paraId="32719DDA" w14:textId="77777777" w:rsidR="00CC49BA" w:rsidRPr="000D2A54" w:rsidRDefault="00CC49BA" w:rsidP="00CC49BA">
      <w:pPr>
        <w:jc w:val="right"/>
      </w:pPr>
      <w:r w:rsidRPr="000D2A54">
        <w:t>Таблица 3</w:t>
      </w:r>
    </w:p>
    <w:p w14:paraId="32719DDB" w14:textId="77777777" w:rsidR="00CC49BA" w:rsidRPr="000D1EAF" w:rsidRDefault="00CC49BA" w:rsidP="00CC49BA">
      <w:pPr>
        <w:spacing w:line="240" w:lineRule="atLeast"/>
        <w:ind w:firstLine="0"/>
        <w:jc w:val="center"/>
        <w:rPr>
          <w:sz w:val="24"/>
        </w:rPr>
      </w:pPr>
    </w:p>
    <w:p w14:paraId="32719DDC" w14:textId="77777777" w:rsidR="00CC49BA" w:rsidRPr="000D2A54" w:rsidRDefault="00CC49BA" w:rsidP="00CC49BA">
      <w:pPr>
        <w:spacing w:line="240" w:lineRule="atLeast"/>
        <w:ind w:firstLine="0"/>
        <w:jc w:val="center"/>
      </w:pPr>
      <w:r w:rsidRPr="000D2A54">
        <w:t>Основные технико-экономические показатели</w:t>
      </w:r>
    </w:p>
    <w:p w14:paraId="32719DDD" w14:textId="77777777" w:rsidR="00CC49BA" w:rsidRPr="004B373F" w:rsidRDefault="00CC49BA" w:rsidP="00CC49BA">
      <w:pPr>
        <w:spacing w:line="240" w:lineRule="atLeast"/>
        <w:ind w:firstLine="0"/>
        <w:jc w:val="center"/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106"/>
        <w:gridCol w:w="5789"/>
        <w:gridCol w:w="1441"/>
        <w:gridCol w:w="1559"/>
      </w:tblGrid>
      <w:tr w:rsidR="00CC49BA" w:rsidRPr="000D2A54" w14:paraId="32719DE3" w14:textId="77777777" w:rsidTr="00523EFD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719DDE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№</w:t>
            </w:r>
          </w:p>
          <w:p w14:paraId="32719DDF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п/п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719DE0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Показатель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719DE1" w14:textId="77777777" w:rsidR="00CC49BA" w:rsidRPr="000D2A54" w:rsidRDefault="00CC49BA" w:rsidP="00523EFD">
            <w:pPr>
              <w:ind w:left="-57" w:right="-57" w:firstLine="0"/>
              <w:jc w:val="center"/>
            </w:pPr>
            <w:r w:rsidRPr="000D2A54">
              <w:t>Единицы измерения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19DE2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Итого до 2030 года</w:t>
            </w:r>
          </w:p>
        </w:tc>
      </w:tr>
    </w:tbl>
    <w:p w14:paraId="32719DE4" w14:textId="77777777" w:rsidR="00CC49BA" w:rsidRPr="000D1EAF" w:rsidRDefault="00CC49BA" w:rsidP="00CC49BA">
      <w:pPr>
        <w:rPr>
          <w:sz w:val="2"/>
          <w:szCs w:val="2"/>
        </w:rPr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106"/>
        <w:gridCol w:w="5789"/>
        <w:gridCol w:w="8"/>
        <w:gridCol w:w="1433"/>
        <w:gridCol w:w="1559"/>
      </w:tblGrid>
      <w:tr w:rsidR="00CC49BA" w:rsidRPr="000D2A54" w14:paraId="32719DE9" w14:textId="77777777" w:rsidTr="00523EFD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719DE5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1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719DE6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2</w:t>
            </w:r>
          </w:p>
        </w:tc>
        <w:tc>
          <w:tcPr>
            <w:tcW w:w="14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719DE7" w14:textId="77777777" w:rsidR="00CC49BA" w:rsidRPr="000D2A54" w:rsidRDefault="00CC49BA" w:rsidP="00523EFD">
            <w:pPr>
              <w:ind w:left="-57" w:right="-57" w:firstLine="0"/>
              <w:jc w:val="center"/>
            </w:pPr>
            <w:r w:rsidRPr="000D2A54"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19DE8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</w:t>
            </w:r>
          </w:p>
        </w:tc>
      </w:tr>
      <w:tr w:rsidR="00CC49BA" w:rsidRPr="000D2A54" w14:paraId="32719DEB" w14:textId="77777777" w:rsidTr="00523EFD">
        <w:tc>
          <w:tcPr>
            <w:tcW w:w="9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EA" w14:textId="77777777" w:rsidR="00CC49BA" w:rsidRPr="000D2A54" w:rsidRDefault="00CC49BA" w:rsidP="00523EFD">
            <w:pPr>
              <w:ind w:firstLine="1021"/>
              <w:jc w:val="center"/>
            </w:pPr>
            <w:r w:rsidRPr="000D2A54">
              <w:t>1. Территория</w:t>
            </w:r>
          </w:p>
        </w:tc>
      </w:tr>
      <w:tr w:rsidR="00CC49BA" w:rsidRPr="000D2A54" w14:paraId="32719DF0" w14:textId="77777777" w:rsidTr="00523EFD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EC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1.1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ED" w14:textId="77777777" w:rsidR="00CC49BA" w:rsidRPr="000D2A54" w:rsidRDefault="00CC49BA" w:rsidP="00523EFD">
            <w:pPr>
              <w:ind w:firstLine="0"/>
            </w:pPr>
            <w:r w:rsidRPr="000D2A54">
              <w:t>Площадь планируемой территории, в том чи</w:t>
            </w:r>
            <w:r w:rsidRPr="000D2A54">
              <w:t>с</w:t>
            </w:r>
            <w:r w:rsidRPr="000D2A54">
              <w:t>ле: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EE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EF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882,25</w:t>
            </w:r>
          </w:p>
        </w:tc>
      </w:tr>
      <w:tr w:rsidR="00CC49BA" w:rsidRPr="000D2A54" w14:paraId="32719DF5" w14:textId="77777777" w:rsidTr="00523EFD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F1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1.1.1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F2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A479C">
              <w:rPr>
                <w:color w:val="000000"/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F3" w14:textId="77777777" w:rsidR="00CC49BA" w:rsidRPr="000D2A54" w:rsidRDefault="00CC49BA" w:rsidP="00523EFD">
            <w:pPr>
              <w:ind w:firstLine="0"/>
              <w:jc w:val="center"/>
            </w:pPr>
            <w: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F4" w14:textId="77777777" w:rsidR="00CC49BA" w:rsidRPr="000D2A54" w:rsidRDefault="00CC49BA" w:rsidP="00523EFD">
            <w:pPr>
              <w:ind w:firstLine="0"/>
              <w:jc w:val="center"/>
            </w:pPr>
            <w:r w:rsidRPr="002539B8">
              <w:rPr>
                <w:rFonts w:eastAsia="Calibri"/>
                <w:szCs w:val="28"/>
                <w:lang w:eastAsia="en-US"/>
              </w:rPr>
              <w:t>0,35</w:t>
            </w:r>
          </w:p>
        </w:tc>
      </w:tr>
      <w:tr w:rsidR="00CC49BA" w:rsidRPr="000D2A54" w14:paraId="32719DFA" w14:textId="77777777" w:rsidTr="00523EFD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F6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1.1.1.1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F7" w14:textId="77777777" w:rsidR="00CC49BA" w:rsidRPr="000D2A54" w:rsidRDefault="00CC49BA" w:rsidP="00523EF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A479C">
              <w:rPr>
                <w:color w:val="000000"/>
                <w:szCs w:val="28"/>
              </w:rPr>
              <w:t xml:space="preserve">Зона </w:t>
            </w:r>
            <w:r w:rsidRPr="009A5B73">
              <w:rPr>
                <w:color w:val="000000"/>
                <w:szCs w:val="28"/>
              </w:rPr>
              <w:t>объектов культуры и спорта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F8" w14:textId="77777777" w:rsidR="00CC49BA" w:rsidRPr="000D2A54" w:rsidRDefault="00CC49BA" w:rsidP="00523EFD">
            <w:pPr>
              <w:ind w:firstLine="0"/>
              <w:jc w:val="center"/>
            </w:pPr>
            <w: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9DF9" w14:textId="77777777" w:rsidR="00CC49BA" w:rsidRPr="000D2A54" w:rsidRDefault="00CC49BA" w:rsidP="00523EFD">
            <w:pPr>
              <w:ind w:firstLine="0"/>
              <w:jc w:val="center"/>
            </w:pPr>
            <w:r w:rsidRPr="002539B8">
              <w:rPr>
                <w:rFonts w:eastAsia="Calibri"/>
                <w:szCs w:val="28"/>
                <w:lang w:eastAsia="en-US"/>
              </w:rPr>
              <w:t>0,35</w:t>
            </w:r>
          </w:p>
        </w:tc>
      </w:tr>
      <w:tr w:rsidR="00CC49BA" w:rsidRPr="000D2A54" w14:paraId="32719DFF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DFB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32719DFC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Зоны общественно-деловых объектов,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DFD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DFE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42,61</w:t>
            </w:r>
          </w:p>
        </w:tc>
      </w:tr>
      <w:tr w:rsidR="00CC49BA" w:rsidRPr="000D2A54" w14:paraId="32719E04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00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2</w:t>
            </w:r>
            <w:r w:rsidRPr="000D2A54">
              <w:rPr>
                <w:szCs w:val="28"/>
              </w:rPr>
              <w:t>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32719E01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Зона</w:t>
            </w:r>
            <w:r w:rsidRPr="000D2A54">
              <w:t xml:space="preserve"> объектов</w:t>
            </w:r>
            <w:r w:rsidRPr="000D2A54">
              <w:rPr>
                <w:szCs w:val="28"/>
              </w:rPr>
              <w:t xml:space="preserve"> делового, общественного и коммерческого назначения, в том числе мн</w:t>
            </w:r>
            <w:r w:rsidRPr="000D2A54">
              <w:rPr>
                <w:szCs w:val="28"/>
              </w:rPr>
              <w:t>о</w:t>
            </w:r>
            <w:r w:rsidRPr="000D2A54">
              <w:rPr>
                <w:szCs w:val="28"/>
              </w:rPr>
              <w:t>гоэтажных жилых домов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02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03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17,06</w:t>
            </w:r>
          </w:p>
        </w:tc>
      </w:tr>
      <w:tr w:rsidR="00CC49BA" w:rsidRPr="000D2A54" w14:paraId="32719E09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05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2</w:t>
            </w:r>
            <w:r w:rsidRPr="000D2A54">
              <w:rPr>
                <w:szCs w:val="28"/>
              </w:rPr>
              <w:t>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32719E06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Зона специализированной общественной з</w:t>
            </w:r>
            <w:r w:rsidRPr="000D2A54">
              <w:rPr>
                <w:szCs w:val="28"/>
              </w:rPr>
              <w:t>а</w:t>
            </w:r>
            <w:r w:rsidRPr="000D2A54">
              <w:rPr>
                <w:szCs w:val="28"/>
              </w:rPr>
              <w:t>стройки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07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08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17,7</w:t>
            </w:r>
          </w:p>
        </w:tc>
      </w:tr>
      <w:tr w:rsidR="00CC49BA" w:rsidRPr="000D2A54" w14:paraId="32719E0E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0A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2</w:t>
            </w:r>
            <w:r w:rsidRPr="000D2A54">
              <w:rPr>
                <w:szCs w:val="28"/>
              </w:rPr>
              <w:t>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32719E0B" w14:textId="77777777" w:rsidR="00CC49BA" w:rsidRPr="000D2A54" w:rsidRDefault="00CC49BA" w:rsidP="00523EFD">
            <w:pPr>
              <w:ind w:firstLine="0"/>
            </w:pPr>
            <w:r w:rsidRPr="000D2A54">
              <w:t>Зона объектов здравоохранения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0C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0D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0,97</w:t>
            </w:r>
          </w:p>
        </w:tc>
      </w:tr>
      <w:tr w:rsidR="00CC49BA" w:rsidRPr="000D2A54" w14:paraId="32719E13" w14:textId="77777777" w:rsidTr="00523EF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0F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2</w:t>
            </w:r>
            <w:r w:rsidRPr="000D2A54">
              <w:rPr>
                <w:szCs w:val="28"/>
              </w:rPr>
              <w:t>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32719E10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Зона объектов дошкольного, начального о</w:t>
            </w:r>
            <w:r w:rsidRPr="000D2A54">
              <w:rPr>
                <w:szCs w:val="28"/>
              </w:rPr>
              <w:t>б</w:t>
            </w:r>
            <w:r w:rsidRPr="000D2A54">
              <w:rPr>
                <w:szCs w:val="28"/>
              </w:rPr>
              <w:t>щего, основного общего и среднего общего образования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11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12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5,2</w:t>
            </w:r>
          </w:p>
        </w:tc>
      </w:tr>
      <w:tr w:rsidR="00CC49BA" w:rsidRPr="000D2A54" w14:paraId="32719E18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14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2</w:t>
            </w:r>
            <w:r w:rsidRPr="000D2A54">
              <w:rPr>
                <w:szCs w:val="28"/>
              </w:rPr>
              <w:t>.5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32719E15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Зона объектов среднего профессионального и высшего образования, научно-исследователь</w:t>
            </w:r>
            <w:r>
              <w:rPr>
                <w:szCs w:val="28"/>
              </w:rPr>
              <w:t>-</w:t>
            </w:r>
            <w:r w:rsidRPr="000D2A54">
              <w:rPr>
                <w:szCs w:val="28"/>
              </w:rPr>
              <w:t>ских организаций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16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17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1,68</w:t>
            </w:r>
          </w:p>
        </w:tc>
      </w:tr>
      <w:tr w:rsidR="00CC49BA" w:rsidRPr="000D2A54" w14:paraId="32719E1D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19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32719E1A" w14:textId="77777777" w:rsidR="00CC49BA" w:rsidRPr="000D2A54" w:rsidRDefault="00CC49BA" w:rsidP="00523EFD">
            <w:pPr>
              <w:ind w:firstLine="0"/>
            </w:pPr>
            <w:r w:rsidRPr="000D2A54">
              <w:t>Жилые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1B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1C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57,08</w:t>
            </w:r>
          </w:p>
        </w:tc>
      </w:tr>
      <w:tr w:rsidR="00CC49BA" w:rsidRPr="000D2A54" w14:paraId="32719E22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1E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3</w:t>
            </w:r>
            <w:r w:rsidRPr="000D2A54">
              <w:rPr>
                <w:szCs w:val="28"/>
              </w:rPr>
              <w:t>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32719E1F" w14:textId="77777777" w:rsidR="00CC49BA" w:rsidRPr="000D2A54" w:rsidRDefault="00CC49BA" w:rsidP="00523EFD">
            <w:pPr>
              <w:ind w:firstLine="0"/>
            </w:pPr>
            <w:r w:rsidRPr="000D2A54">
              <w:t>Зона застройки жилыми домами смешанной этажности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20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21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15,94</w:t>
            </w:r>
          </w:p>
        </w:tc>
      </w:tr>
      <w:tr w:rsidR="00CC49BA" w:rsidRPr="000D2A54" w14:paraId="32719E27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23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3</w:t>
            </w:r>
            <w:r w:rsidRPr="000D2A54">
              <w:rPr>
                <w:szCs w:val="28"/>
              </w:rPr>
              <w:t>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32719E24" w14:textId="77777777" w:rsidR="00CC49BA" w:rsidRPr="000D2A54" w:rsidRDefault="00CC49BA" w:rsidP="00523EFD">
            <w:pPr>
              <w:ind w:firstLine="0"/>
            </w:pPr>
            <w:r w:rsidRPr="000D2A54">
              <w:t>Зона застройки индивидуальными жилыми домами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25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26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38,70</w:t>
            </w:r>
          </w:p>
        </w:tc>
      </w:tr>
      <w:tr w:rsidR="00CC49BA" w:rsidRPr="000D2A54" w14:paraId="32719E2C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28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3</w:t>
            </w:r>
            <w:r w:rsidRPr="000D2A54">
              <w:rPr>
                <w:szCs w:val="28"/>
              </w:rPr>
              <w:t>.</w:t>
            </w:r>
            <w:r>
              <w:rPr>
                <w:szCs w:val="28"/>
              </w:rPr>
              <w:t>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32719E29" w14:textId="77777777" w:rsidR="00CC49BA" w:rsidRPr="000D2A54" w:rsidRDefault="00CC49BA" w:rsidP="00523EFD">
            <w:pPr>
              <w:ind w:firstLine="0"/>
            </w:pPr>
            <w:r w:rsidRPr="000D2A54">
              <w:t>Зона застройки многоэтажными жилыми д</w:t>
            </w:r>
            <w:r w:rsidRPr="000D2A54">
              <w:t>о</w:t>
            </w:r>
            <w:r w:rsidRPr="000D2A54">
              <w:t>мами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2A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2B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2,44</w:t>
            </w:r>
          </w:p>
        </w:tc>
      </w:tr>
      <w:tr w:rsidR="00CC49BA" w:rsidRPr="000D2A54" w14:paraId="32719E31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2D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32719E2E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2F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30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414,05</w:t>
            </w:r>
          </w:p>
        </w:tc>
      </w:tr>
      <w:tr w:rsidR="00CC49BA" w:rsidRPr="000D2A54" w14:paraId="32719E36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32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4</w:t>
            </w:r>
            <w:r w:rsidRPr="000D2A54">
              <w:rPr>
                <w:szCs w:val="28"/>
              </w:rPr>
              <w:t>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32719E33" w14:textId="77777777" w:rsidR="00CC49BA" w:rsidRPr="000D2A54" w:rsidRDefault="00CC49BA" w:rsidP="00523EFD">
            <w:pPr>
              <w:ind w:firstLine="0"/>
            </w:pPr>
            <w:r w:rsidRPr="000D2A54">
              <w:t>Зона производственной деятельности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34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35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343,68</w:t>
            </w:r>
          </w:p>
        </w:tc>
      </w:tr>
      <w:tr w:rsidR="00CC49BA" w:rsidRPr="000D2A54" w14:paraId="32719E3B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37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rPr>
                <w:szCs w:val="28"/>
              </w:rPr>
              <w:lastRenderedPageBreak/>
              <w:t>1.1.</w:t>
            </w:r>
            <w:r>
              <w:rPr>
                <w:szCs w:val="28"/>
              </w:rPr>
              <w:t>4</w:t>
            </w:r>
            <w:r w:rsidRPr="000D2A54">
              <w:rPr>
                <w:szCs w:val="28"/>
              </w:rPr>
              <w:t>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32719E38" w14:textId="77777777" w:rsidR="00CC49BA" w:rsidRPr="000D2A54" w:rsidRDefault="00CC49BA" w:rsidP="00523EFD">
            <w:pPr>
              <w:ind w:firstLine="0"/>
            </w:pPr>
            <w:r w:rsidRPr="000D2A54">
              <w:t xml:space="preserve">Зона коммунальных и складских объектов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39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3A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70,37</w:t>
            </w:r>
          </w:p>
        </w:tc>
      </w:tr>
      <w:tr w:rsidR="00CC49BA" w:rsidRPr="000D2A54" w14:paraId="32719E40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3C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32719E3D" w14:textId="77777777" w:rsidR="00CC49BA" w:rsidRPr="000D2A54" w:rsidRDefault="00CC49BA" w:rsidP="00523EFD">
            <w:pPr>
              <w:ind w:firstLine="0"/>
            </w:pPr>
            <w:r w:rsidRPr="000D2A54">
              <w:t>Зоны инженерной и транспортной инфр</w:t>
            </w:r>
            <w:r w:rsidRPr="000D2A54">
              <w:t>а</w:t>
            </w:r>
            <w:r w:rsidRPr="000D2A54">
              <w:t>структур,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3E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3F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227,55</w:t>
            </w:r>
          </w:p>
        </w:tc>
      </w:tr>
      <w:tr w:rsidR="00CC49BA" w:rsidRPr="000D2A54" w14:paraId="32719E45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41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5</w:t>
            </w:r>
            <w:r w:rsidRPr="000D2A54">
              <w:rPr>
                <w:szCs w:val="28"/>
              </w:rPr>
              <w:t>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32719E42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Зона сооружений и коммуникаций автом</w:t>
            </w:r>
            <w:r w:rsidRPr="000D2A54">
              <w:rPr>
                <w:szCs w:val="28"/>
              </w:rPr>
              <w:t>о</w:t>
            </w:r>
            <w:r w:rsidRPr="000D2A54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43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44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16,49</w:t>
            </w:r>
          </w:p>
        </w:tc>
      </w:tr>
      <w:tr w:rsidR="00CC49BA" w:rsidRPr="000D2A54" w14:paraId="32719E4A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46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5</w:t>
            </w:r>
            <w:r w:rsidRPr="000D2A54">
              <w:rPr>
                <w:szCs w:val="28"/>
              </w:rPr>
              <w:t>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32719E47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Зона сооружений и коммуникаций железнод</w:t>
            </w:r>
            <w:r w:rsidRPr="000D2A54">
              <w:rPr>
                <w:szCs w:val="28"/>
              </w:rPr>
              <w:t>о</w:t>
            </w:r>
            <w:r w:rsidRPr="000D2A54">
              <w:rPr>
                <w:szCs w:val="28"/>
              </w:rPr>
              <w:t>рожного транспорта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48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49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40,98</w:t>
            </w:r>
          </w:p>
        </w:tc>
      </w:tr>
      <w:tr w:rsidR="00CC49BA" w:rsidRPr="000D2A54" w14:paraId="32719E4F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4B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5</w:t>
            </w:r>
            <w:r w:rsidRPr="000D2A54">
              <w:rPr>
                <w:szCs w:val="28"/>
              </w:rPr>
              <w:t>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32719E4C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4D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4E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166,</w:t>
            </w:r>
            <w:r w:rsidRPr="002539B8">
              <w:rPr>
                <w:rFonts w:eastAsia="Calibri"/>
                <w:szCs w:val="28"/>
                <w:lang w:eastAsia="en-US"/>
              </w:rPr>
              <w:t xml:space="preserve"> 74</w:t>
            </w:r>
          </w:p>
        </w:tc>
      </w:tr>
      <w:tr w:rsidR="00CC49BA" w:rsidRPr="000D2A54" w14:paraId="32719E54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50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5</w:t>
            </w:r>
            <w:r w:rsidRPr="000D2A54">
              <w:rPr>
                <w:szCs w:val="28"/>
              </w:rPr>
              <w:t>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32719E51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52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53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3,27</w:t>
            </w:r>
          </w:p>
        </w:tc>
      </w:tr>
      <w:tr w:rsidR="00CC49BA" w:rsidRPr="000D2A54" w14:paraId="32719E59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55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32719E56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57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58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7,35</w:t>
            </w:r>
          </w:p>
        </w:tc>
      </w:tr>
      <w:tr w:rsidR="00CC49BA" w:rsidRPr="000D2A54" w14:paraId="32719E5E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5A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6</w:t>
            </w:r>
            <w:r w:rsidRPr="000D2A54">
              <w:rPr>
                <w:szCs w:val="28"/>
              </w:rPr>
              <w:t>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32719E5B" w14:textId="77777777" w:rsidR="00CC49BA" w:rsidRPr="000D2A54" w:rsidRDefault="00CC49BA" w:rsidP="00523EFD">
            <w:pPr>
              <w:ind w:firstLine="0"/>
            </w:pPr>
            <w:r w:rsidRPr="000D2A54">
              <w:t xml:space="preserve">Зона стоянок для легковых автомобилей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5C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5D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7,35</w:t>
            </w:r>
          </w:p>
        </w:tc>
      </w:tr>
      <w:tr w:rsidR="00CC49BA" w:rsidRPr="000D2A54" w14:paraId="32719E63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5F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1.1.</w:t>
            </w:r>
            <w:r>
              <w:t>7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32719E60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Зона ведения садоводства и огородничества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61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62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58,97</w:t>
            </w:r>
          </w:p>
        </w:tc>
      </w:tr>
      <w:tr w:rsidR="00CC49BA" w:rsidRPr="000D2A54" w14:paraId="32719E68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64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rPr>
                <w:szCs w:val="28"/>
              </w:rPr>
              <w:t>1.1.</w:t>
            </w:r>
            <w:r>
              <w:rPr>
                <w:szCs w:val="28"/>
              </w:rPr>
              <w:t>8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32719E65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66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67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539B8">
              <w:rPr>
                <w:rFonts w:eastAsia="Calibri"/>
                <w:szCs w:val="28"/>
                <w:lang w:eastAsia="en-US"/>
              </w:rPr>
              <w:t>70,69</w:t>
            </w:r>
          </w:p>
        </w:tc>
      </w:tr>
      <w:tr w:rsidR="00CC49BA" w:rsidRPr="000D2A54" w14:paraId="32719E6D" w14:textId="77777777" w:rsidTr="00523EFD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69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1.1.</w:t>
            </w:r>
            <w:r>
              <w:t>9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32719E6A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Водные объекты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6B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6C" w14:textId="77777777" w:rsidR="00CC49BA" w:rsidRPr="000D2A54" w:rsidRDefault="00CC49BA" w:rsidP="00523E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2A54">
              <w:rPr>
                <w:rFonts w:eastAsia="Calibri"/>
                <w:szCs w:val="28"/>
                <w:lang w:eastAsia="en-US"/>
              </w:rPr>
              <w:t>3,67</w:t>
            </w:r>
          </w:p>
        </w:tc>
      </w:tr>
      <w:tr w:rsidR="00CC49BA" w:rsidRPr="000D2A54" w14:paraId="32719E6F" w14:textId="77777777" w:rsidTr="00523EFD"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6E" w14:textId="77777777" w:rsidR="00CC49BA" w:rsidRPr="000D2A54" w:rsidRDefault="00CC49BA" w:rsidP="00523EFD">
            <w:pPr>
              <w:ind w:firstLine="1021"/>
              <w:jc w:val="center"/>
            </w:pPr>
            <w:r w:rsidRPr="000D2A54">
              <w:t>2. Население</w:t>
            </w:r>
          </w:p>
        </w:tc>
      </w:tr>
      <w:tr w:rsidR="00CC49BA" w:rsidRPr="000D2A54" w14:paraId="32719E75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70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2.1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71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Численность населения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72" w14:textId="77777777" w:rsidR="00CC49BA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тыс.</w:t>
            </w:r>
          </w:p>
          <w:p w14:paraId="32719E73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человек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74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13,6</w:t>
            </w:r>
          </w:p>
        </w:tc>
      </w:tr>
      <w:tr w:rsidR="00CC49BA" w:rsidRPr="000D2A54" w14:paraId="32719E7A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76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2.2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77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Жилищный фонд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78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тыс. кв. 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79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288,1</w:t>
            </w:r>
          </w:p>
        </w:tc>
      </w:tr>
      <w:tr w:rsidR="00CC49BA" w:rsidRPr="000D2A54" w14:paraId="32719E81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7B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2.3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7C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Средняя обеспеченность населения общей жилой площадью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7D" w14:textId="77777777" w:rsidR="00CC49BA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кв. м</w:t>
            </w:r>
          </w:p>
          <w:p w14:paraId="32719E7E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общей площади/</w:t>
            </w:r>
          </w:p>
          <w:p w14:paraId="32719E7F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человека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80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21,3</w:t>
            </w:r>
          </w:p>
        </w:tc>
      </w:tr>
      <w:tr w:rsidR="00CC49BA" w:rsidRPr="000D2A54" w14:paraId="32719E86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82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2.4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83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Плотность населения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84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человек/га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85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15</w:t>
            </w:r>
          </w:p>
        </w:tc>
      </w:tr>
      <w:tr w:rsidR="00CC49BA" w:rsidRPr="000D2A54" w14:paraId="32719E88" w14:textId="77777777" w:rsidTr="00523EFD">
        <w:trPr>
          <w:cantSplit/>
        </w:trPr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87" w14:textId="77777777" w:rsidR="00CC49BA" w:rsidRPr="000D2A54" w:rsidRDefault="00CC49BA" w:rsidP="00523EFD">
            <w:pPr>
              <w:ind w:left="1021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3. Объекты федерального, регионального, местного значения, объекты социально-культурного и коммунально-бытового назначения и иные объекты капитального строительства</w:t>
            </w:r>
          </w:p>
        </w:tc>
      </w:tr>
      <w:tr w:rsidR="00CC49BA" w:rsidRPr="000D2A54" w14:paraId="32719E8D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89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3.1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8A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8B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8C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476</w:t>
            </w:r>
          </w:p>
        </w:tc>
      </w:tr>
      <w:tr w:rsidR="00CC49BA" w:rsidRPr="000D2A54" w14:paraId="32719E92" w14:textId="77777777" w:rsidTr="00523EF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8E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3.2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8F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Общеобразовательные организации (общео</w:t>
            </w:r>
            <w:r w:rsidRPr="000D2A54">
              <w:rPr>
                <w:szCs w:val="28"/>
              </w:rPr>
              <w:t>б</w:t>
            </w:r>
            <w:r w:rsidRPr="000D2A54">
              <w:rPr>
                <w:szCs w:val="28"/>
              </w:rPr>
              <w:t>разовательные школы)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90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91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1700</w:t>
            </w:r>
          </w:p>
        </w:tc>
      </w:tr>
      <w:tr w:rsidR="00CC49BA" w:rsidRPr="000D2A54" w14:paraId="32719E97" w14:textId="77777777" w:rsidTr="00523EFD">
        <w:tc>
          <w:tcPr>
            <w:tcW w:w="11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14:paraId="32719E93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3.3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14:paraId="32719E94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Поликлиники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95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посещ</w:t>
            </w:r>
            <w:r w:rsidRPr="000D2A54">
              <w:rPr>
                <w:szCs w:val="28"/>
              </w:rPr>
              <w:t>е</w:t>
            </w:r>
            <w:r w:rsidRPr="000D2A54">
              <w:rPr>
                <w:szCs w:val="28"/>
              </w:rPr>
              <w:t>ний в смену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96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250</w:t>
            </w:r>
          </w:p>
        </w:tc>
      </w:tr>
      <w:tr w:rsidR="00CC49BA" w:rsidRPr="000D2A54" w14:paraId="32719E9C" w14:textId="77777777" w:rsidTr="00523EFD">
        <w:tc>
          <w:tcPr>
            <w:tcW w:w="110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32719E98" w14:textId="77777777" w:rsidR="00CC49BA" w:rsidRPr="000D2A54" w:rsidRDefault="00CC49BA" w:rsidP="00523EFD">
            <w:pPr>
              <w:ind w:left="113" w:firstLine="0"/>
              <w:jc w:val="center"/>
              <w:rPr>
                <w:color w:val="00B050"/>
                <w:szCs w:val="28"/>
              </w:rPr>
            </w:pP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14:paraId="32719E99" w14:textId="77777777" w:rsidR="00CC49BA" w:rsidRPr="000D2A54" w:rsidRDefault="00CC49BA" w:rsidP="00523EFD">
            <w:pPr>
              <w:ind w:firstLine="0"/>
              <w:rPr>
                <w:color w:val="00B050"/>
                <w:szCs w:val="28"/>
              </w:rPr>
            </w:pPr>
            <w:r>
              <w:rPr>
                <w:szCs w:val="28"/>
              </w:rPr>
              <w:t>с</w:t>
            </w:r>
            <w:r w:rsidRPr="000D2A54">
              <w:rPr>
                <w:szCs w:val="28"/>
              </w:rPr>
              <w:t>тационары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9A" w14:textId="77777777" w:rsidR="00CC49BA" w:rsidRPr="000D2A54" w:rsidRDefault="00CC49BA" w:rsidP="00523EFD">
            <w:pPr>
              <w:ind w:left="113" w:right="-57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9B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0</w:t>
            </w:r>
          </w:p>
        </w:tc>
      </w:tr>
      <w:tr w:rsidR="00CC49BA" w:rsidRPr="000D2A54" w14:paraId="32719EA1" w14:textId="77777777" w:rsidTr="00523EFD">
        <w:tc>
          <w:tcPr>
            <w:tcW w:w="11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9D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3.4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9E" w14:textId="77777777" w:rsidR="00CC49BA" w:rsidRPr="000D2A54" w:rsidRDefault="00CC49BA" w:rsidP="00523EFD">
            <w:pPr>
              <w:ind w:firstLine="0"/>
              <w:jc w:val="left"/>
              <w:rPr>
                <w:szCs w:val="28"/>
              </w:rPr>
            </w:pPr>
            <w:r w:rsidRPr="000D2A54">
              <w:rPr>
                <w:szCs w:val="28"/>
              </w:rPr>
              <w:t>Помещения досуга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2719E9F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кв.</w:t>
            </w:r>
            <w:r>
              <w:rPr>
                <w:szCs w:val="28"/>
              </w:rPr>
              <w:t xml:space="preserve"> </w:t>
            </w:r>
            <w:r w:rsidRPr="000D2A54">
              <w:rPr>
                <w:szCs w:val="28"/>
              </w:rPr>
              <w:t>м общ</w:t>
            </w:r>
            <w:r>
              <w:rPr>
                <w:szCs w:val="28"/>
              </w:rPr>
              <w:t>ей площади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</w:tcPr>
          <w:p w14:paraId="32719EA0" w14:textId="77777777" w:rsidR="00CC49BA" w:rsidRPr="000D2A54" w:rsidRDefault="00CC49BA" w:rsidP="00523EFD">
            <w:pPr>
              <w:ind w:left="113" w:right="57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680</w:t>
            </w:r>
          </w:p>
        </w:tc>
      </w:tr>
      <w:tr w:rsidR="00CC49BA" w:rsidRPr="000D2A54" w14:paraId="32719EA6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A2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3.5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A3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Аптеки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A4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объектов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A5" w14:textId="77777777" w:rsidR="00CC49BA" w:rsidRPr="000D2A54" w:rsidRDefault="00CC49BA" w:rsidP="00523EFD">
            <w:pPr>
              <w:autoSpaceDE w:val="0"/>
              <w:autoSpaceDN w:val="0"/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8</w:t>
            </w:r>
          </w:p>
        </w:tc>
      </w:tr>
      <w:tr w:rsidR="00CC49BA" w:rsidRPr="000D2A54" w14:paraId="32719EAB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A7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3.6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A8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Библиотеки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A9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объектов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AA" w14:textId="77777777" w:rsidR="00CC49BA" w:rsidRPr="000D2A54" w:rsidRDefault="00CC49BA" w:rsidP="00523EFD">
            <w:pPr>
              <w:autoSpaceDE w:val="0"/>
              <w:autoSpaceDN w:val="0"/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2</w:t>
            </w:r>
          </w:p>
        </w:tc>
      </w:tr>
      <w:tr w:rsidR="00CC49BA" w:rsidRPr="000D2A54" w14:paraId="32719EB0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AC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3.7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AD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Помещения для физкультурно-оздоровитель</w:t>
            </w:r>
            <w:r>
              <w:rPr>
                <w:szCs w:val="28"/>
              </w:rPr>
              <w:t>-</w:t>
            </w:r>
            <w:r w:rsidRPr="000D2A54">
              <w:rPr>
                <w:szCs w:val="28"/>
              </w:rPr>
              <w:t>ных занятий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2719EAE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кв.</w:t>
            </w:r>
            <w:r>
              <w:rPr>
                <w:szCs w:val="28"/>
              </w:rPr>
              <w:t xml:space="preserve"> м</w:t>
            </w:r>
            <w:r w:rsidRPr="000D2A54">
              <w:rPr>
                <w:szCs w:val="28"/>
              </w:rPr>
              <w:t xml:space="preserve">   пл</w:t>
            </w:r>
            <w:r>
              <w:rPr>
                <w:szCs w:val="28"/>
              </w:rPr>
              <w:t>ощади</w:t>
            </w:r>
            <w:r w:rsidRPr="000D2A54">
              <w:rPr>
                <w:szCs w:val="28"/>
              </w:rPr>
              <w:t xml:space="preserve"> пола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</w:tcPr>
          <w:p w14:paraId="32719EAF" w14:textId="77777777" w:rsidR="00CC49BA" w:rsidRPr="000D2A54" w:rsidRDefault="00CC49BA" w:rsidP="00523EFD">
            <w:pPr>
              <w:ind w:left="113" w:right="57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952</w:t>
            </w:r>
          </w:p>
        </w:tc>
      </w:tr>
      <w:tr w:rsidR="00CC49BA" w:rsidRPr="000D2A54" w14:paraId="32719EB5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B1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lastRenderedPageBreak/>
              <w:t>3.8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2719EB2" w14:textId="77777777" w:rsidR="00CC49BA" w:rsidRPr="000D2A54" w:rsidRDefault="00CC49BA" w:rsidP="00523EFD">
            <w:pPr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Спортзалы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2719EB3" w14:textId="77777777" w:rsidR="00CC49BA" w:rsidRPr="000D2A54" w:rsidRDefault="00CC49BA" w:rsidP="00523EFD">
            <w:pPr>
              <w:ind w:left="11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то же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</w:tcPr>
          <w:p w14:paraId="32719EB4" w14:textId="77777777" w:rsidR="00CC49BA" w:rsidRPr="000D2A54" w:rsidRDefault="00CC49BA" w:rsidP="00523EFD">
            <w:pPr>
              <w:ind w:left="113" w:right="57"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4760</w:t>
            </w:r>
          </w:p>
        </w:tc>
      </w:tr>
      <w:tr w:rsidR="00CC49BA" w:rsidRPr="000D2A54" w14:paraId="32719EB7" w14:textId="77777777" w:rsidTr="00523EFD"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B6" w14:textId="77777777" w:rsidR="00CC49BA" w:rsidRPr="000D2A54" w:rsidRDefault="00CC49BA" w:rsidP="00523EFD">
            <w:pPr>
              <w:ind w:firstLine="1021"/>
              <w:jc w:val="center"/>
            </w:pPr>
            <w:r w:rsidRPr="000D2A54">
              <w:t>4. </w:t>
            </w:r>
            <w:r w:rsidRPr="000D2A54">
              <w:rPr>
                <w:szCs w:val="28"/>
              </w:rPr>
              <w:t>Транспортная инфраструктура</w:t>
            </w:r>
          </w:p>
        </w:tc>
      </w:tr>
      <w:tr w:rsidR="00CC49BA" w:rsidRPr="000D2A54" w14:paraId="32719EBC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B8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B9" w14:textId="77777777" w:rsidR="00CC49BA" w:rsidRPr="000D2A54" w:rsidRDefault="00CC49BA" w:rsidP="00523EFD">
            <w:pPr>
              <w:ind w:firstLine="0"/>
            </w:pPr>
            <w:r w:rsidRPr="000D2A54">
              <w:t>Про</w:t>
            </w:r>
            <w:r>
              <w:t>тяженность улично-дорожной сети</w:t>
            </w:r>
            <w:r w:rsidRPr="000D2A54">
              <w:t>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BA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BB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39,13</w:t>
            </w:r>
          </w:p>
        </w:tc>
      </w:tr>
      <w:tr w:rsidR="00CC49BA" w:rsidRPr="000D2A54" w14:paraId="32719EC1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BD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BE" w14:textId="77777777" w:rsidR="00CC49BA" w:rsidRPr="000D2A54" w:rsidRDefault="00CC49BA" w:rsidP="00523EFD">
            <w:pPr>
              <w:ind w:firstLine="0"/>
            </w:pPr>
            <w:r w:rsidRPr="000D2A54">
              <w:t>Магистральные улицы общегородского знач</w:t>
            </w:r>
            <w:r w:rsidRPr="000D2A54">
              <w:t>е</w:t>
            </w:r>
            <w:r w:rsidRPr="000D2A54">
              <w:t>ния непрерывного движения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BF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C0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6,83</w:t>
            </w:r>
          </w:p>
        </w:tc>
      </w:tr>
      <w:tr w:rsidR="00CC49BA" w:rsidRPr="000D2A54" w14:paraId="32719EC6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C2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4.1.2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C3" w14:textId="77777777" w:rsidR="00CC49BA" w:rsidRPr="000D2A54" w:rsidRDefault="00CC49BA" w:rsidP="00523EFD">
            <w:pPr>
              <w:ind w:firstLine="0"/>
            </w:pPr>
            <w:r w:rsidRPr="000D2A54">
              <w:t>Магистральные улицы общегородского знач</w:t>
            </w:r>
            <w:r w:rsidRPr="000D2A54">
              <w:t>е</w:t>
            </w:r>
            <w:r w:rsidRPr="000D2A54">
              <w:t xml:space="preserve">ния регулируемого движения 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C4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C5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13,08</w:t>
            </w:r>
          </w:p>
        </w:tc>
      </w:tr>
      <w:tr w:rsidR="00CC49BA" w:rsidRPr="000D2A54" w14:paraId="32719ECB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C7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4.1.3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C8" w14:textId="77777777" w:rsidR="00CC49BA" w:rsidRPr="000D2A54" w:rsidRDefault="00CC49BA" w:rsidP="00523EFD">
            <w:pPr>
              <w:ind w:firstLine="0"/>
            </w:pPr>
            <w:r w:rsidRPr="000D2A54">
              <w:t>Магистральные улицы районного значения транспортно-пешеходные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C9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CA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6,34</w:t>
            </w:r>
          </w:p>
        </w:tc>
      </w:tr>
      <w:tr w:rsidR="00CC49BA" w:rsidRPr="000D2A54" w14:paraId="32719ED0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CC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4.1.4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CD" w14:textId="77777777" w:rsidR="00CC49BA" w:rsidRPr="000D2A54" w:rsidRDefault="00CC49BA" w:rsidP="00523EFD">
            <w:pPr>
              <w:ind w:firstLine="0"/>
            </w:pPr>
            <w:r w:rsidRPr="000D2A54">
              <w:t>Улицы в жилой застройке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CE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CF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6,07</w:t>
            </w:r>
          </w:p>
        </w:tc>
      </w:tr>
      <w:tr w:rsidR="00CC49BA" w:rsidRPr="000D2A54" w14:paraId="32719ED5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D1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4.1.5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D2" w14:textId="77777777" w:rsidR="00CC49BA" w:rsidRPr="000D2A54" w:rsidRDefault="00CC49BA" w:rsidP="00523EFD">
            <w:pPr>
              <w:ind w:firstLine="0"/>
            </w:pPr>
            <w:r w:rsidRPr="000D2A54">
              <w:rPr>
                <w:szCs w:val="28"/>
              </w:rPr>
              <w:t>Улицы и дороги в научно-производственных, промышленных  коммунально-складских ра</w:t>
            </w:r>
            <w:r w:rsidRPr="000D2A54">
              <w:rPr>
                <w:szCs w:val="28"/>
              </w:rPr>
              <w:t>й</w:t>
            </w:r>
            <w:r w:rsidRPr="000D2A54">
              <w:rPr>
                <w:szCs w:val="28"/>
              </w:rPr>
              <w:t>онах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D3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D4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6,81</w:t>
            </w:r>
          </w:p>
        </w:tc>
      </w:tr>
      <w:tr w:rsidR="00CC49BA" w:rsidRPr="000D2A54" w14:paraId="32719EDA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D6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D7" w14:textId="77777777" w:rsidR="00CC49BA" w:rsidRPr="000D2A54" w:rsidRDefault="00CC49BA" w:rsidP="00523EFD">
            <w:pPr>
              <w:ind w:firstLine="0"/>
            </w:pPr>
            <w:r w:rsidRPr="000D2A54">
              <w:t>Протяженность линий общественного пасс</w:t>
            </w:r>
            <w:r w:rsidRPr="000D2A54">
              <w:t>а</w:t>
            </w:r>
            <w:r w:rsidRPr="000D2A54">
              <w:t>жирского транспорта,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D8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D9" w14:textId="77777777" w:rsidR="00CC49BA" w:rsidRPr="000D2A54" w:rsidRDefault="00CC49BA" w:rsidP="00776D89">
            <w:pPr>
              <w:ind w:firstLine="0"/>
              <w:jc w:val="center"/>
            </w:pPr>
            <w:r w:rsidRPr="000D2A54">
              <w:t>4</w:t>
            </w:r>
            <w:r w:rsidR="00776D89">
              <w:t>3</w:t>
            </w:r>
            <w:r w:rsidRPr="000D2A54">
              <w:t>,</w:t>
            </w:r>
            <w:r w:rsidR="00776D89">
              <w:t>4</w:t>
            </w:r>
            <w:r w:rsidRPr="000D2A54">
              <w:t>4</w:t>
            </w:r>
          </w:p>
        </w:tc>
      </w:tr>
      <w:tr w:rsidR="00CC49BA" w:rsidRPr="000D2A54" w14:paraId="32719EDF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DB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4.2.1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DC" w14:textId="77777777" w:rsidR="00CC49BA" w:rsidRPr="000D2A54" w:rsidRDefault="00CC49BA" w:rsidP="00523EFD">
            <w:pPr>
              <w:ind w:firstLine="0"/>
            </w:pPr>
            <w:r w:rsidRPr="000D2A54">
              <w:t>Троллейбус</w:t>
            </w:r>
            <w:r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DD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DE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14,71</w:t>
            </w:r>
          </w:p>
        </w:tc>
      </w:tr>
      <w:tr w:rsidR="00CC49BA" w:rsidRPr="000D2A54" w14:paraId="32719EE4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E0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4.2.2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E1" w14:textId="77777777" w:rsidR="00CC49BA" w:rsidRPr="000D2A54" w:rsidRDefault="00CC49BA" w:rsidP="00523EFD">
            <w:pPr>
              <w:ind w:firstLine="0"/>
            </w:pPr>
            <w:r w:rsidRPr="000D2A54">
              <w:t>Трамва</w:t>
            </w:r>
            <w:r>
              <w:t>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E2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E3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8,8</w:t>
            </w:r>
          </w:p>
        </w:tc>
      </w:tr>
      <w:tr w:rsidR="00CC49BA" w:rsidRPr="000D2A54" w14:paraId="32719EE9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E5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4.2.3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E6" w14:textId="77777777" w:rsidR="00CC49BA" w:rsidRPr="000D2A54" w:rsidRDefault="00CC49BA" w:rsidP="00523EFD">
            <w:pPr>
              <w:ind w:firstLine="0"/>
            </w:pPr>
            <w:r w:rsidRPr="000D2A54">
              <w:t>Автобус</w:t>
            </w:r>
            <w:r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E7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E8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13,17</w:t>
            </w:r>
          </w:p>
        </w:tc>
      </w:tr>
      <w:tr w:rsidR="00CC49BA" w:rsidRPr="000D2A54" w14:paraId="32719EEE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EA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4.2.4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EB" w14:textId="77777777" w:rsidR="00CC49BA" w:rsidRPr="000D2A54" w:rsidRDefault="00CC49BA" w:rsidP="00523EFD">
            <w:pPr>
              <w:ind w:firstLine="0"/>
            </w:pPr>
            <w:r w:rsidRPr="000D2A54">
              <w:t>Скоростно</w:t>
            </w:r>
            <w:r>
              <w:t>го</w:t>
            </w:r>
            <w:r w:rsidRPr="000D2A54">
              <w:t xml:space="preserve"> трамва</w:t>
            </w:r>
            <w:r>
              <w:t>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EC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ED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4,49</w:t>
            </w:r>
          </w:p>
        </w:tc>
      </w:tr>
      <w:tr w:rsidR="00CC49BA" w:rsidRPr="000D2A54" w14:paraId="32719EF3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EF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4.2.</w:t>
            </w:r>
            <w:r>
              <w:t>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F0" w14:textId="77777777" w:rsidR="00CC49BA" w:rsidRPr="000D2A54" w:rsidRDefault="00CC49BA" w:rsidP="00523EFD">
            <w:pPr>
              <w:ind w:firstLine="0"/>
              <w:jc w:val="left"/>
            </w:pPr>
            <w:r>
              <w:t>М</w:t>
            </w:r>
            <w:r w:rsidRPr="000D2A54">
              <w:t>етрополитена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F1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F2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2,27</w:t>
            </w:r>
          </w:p>
        </w:tc>
      </w:tr>
      <w:tr w:rsidR="00CC49BA" w:rsidRPr="000D2A54" w14:paraId="32719EF8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F4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F5" w14:textId="77777777" w:rsidR="00CC49BA" w:rsidRPr="000D2A54" w:rsidRDefault="00CC49BA" w:rsidP="00523EFD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Транспортные развязки в разных уровнях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F6" w14:textId="77777777" w:rsidR="00CC49BA" w:rsidRPr="000D2A54" w:rsidRDefault="00CC49BA" w:rsidP="00523EFD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единиц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F7" w14:textId="77777777" w:rsidR="00CC49BA" w:rsidRPr="000D2A54" w:rsidRDefault="00CC49BA" w:rsidP="00523EFD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8</w:t>
            </w:r>
          </w:p>
        </w:tc>
      </w:tr>
      <w:tr w:rsidR="00CC49BA" w:rsidRPr="000D2A54" w14:paraId="32719EFD" w14:textId="77777777" w:rsidTr="00523EFD">
        <w:trPr>
          <w:trHeight w:val="84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F9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FA" w14:textId="77777777" w:rsidR="00CC49BA" w:rsidRPr="000D2A54" w:rsidRDefault="00CC49BA" w:rsidP="00523EFD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Путепроводы через железнодорожные пути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FB" w14:textId="77777777" w:rsidR="00CC49BA" w:rsidRPr="000D2A54" w:rsidRDefault="00CC49BA" w:rsidP="00523EFD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единиц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EFC" w14:textId="77777777" w:rsidR="00CC49BA" w:rsidRPr="000D2A54" w:rsidRDefault="00CC49BA" w:rsidP="00523EFD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3</w:t>
            </w:r>
          </w:p>
        </w:tc>
      </w:tr>
      <w:tr w:rsidR="00CC49BA" w:rsidRPr="000D2A54" w14:paraId="32719F02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EFE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EFF" w14:textId="77777777" w:rsidR="00CC49BA" w:rsidRPr="000D2A54" w:rsidRDefault="00CC49BA" w:rsidP="00523EFD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Надземные пешеходные переходы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F00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единиц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F01" w14:textId="77777777" w:rsidR="00CC49BA" w:rsidRPr="000D2A54" w:rsidRDefault="00CC49BA" w:rsidP="00523EFD">
            <w:pPr>
              <w:ind w:left="-57" w:right="-57" w:firstLine="0"/>
              <w:jc w:val="center"/>
            </w:pPr>
            <w:r w:rsidRPr="000D2A54">
              <w:t>6</w:t>
            </w:r>
          </w:p>
        </w:tc>
      </w:tr>
      <w:tr w:rsidR="00CC49BA" w:rsidRPr="000D2A54" w14:paraId="32719F07" w14:textId="77777777" w:rsidTr="00523EFD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F03" w14:textId="77777777" w:rsidR="00CC49BA" w:rsidRPr="000D2A54" w:rsidRDefault="00CC49BA" w:rsidP="00523EFD">
            <w:pPr>
              <w:ind w:firstLine="0"/>
              <w:jc w:val="center"/>
            </w:pPr>
            <w:r w:rsidRPr="000D2A54">
              <w:t>4.6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2719F04" w14:textId="77777777" w:rsidR="00CC49BA" w:rsidRPr="000D2A54" w:rsidRDefault="00CC49BA" w:rsidP="00523EFD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0D2A54">
              <w:rPr>
                <w:szCs w:val="28"/>
              </w:rPr>
              <w:t>Подземные пешеходные переходы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19F05" w14:textId="77777777" w:rsidR="00CC49BA" w:rsidRPr="000D2A54" w:rsidRDefault="00CC49BA" w:rsidP="00523EFD">
            <w:pPr>
              <w:ind w:firstLine="0"/>
              <w:jc w:val="center"/>
              <w:rPr>
                <w:szCs w:val="28"/>
              </w:rPr>
            </w:pPr>
            <w:r w:rsidRPr="000D2A54">
              <w:rPr>
                <w:szCs w:val="28"/>
              </w:rPr>
              <w:t>единиц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32719F06" w14:textId="77777777" w:rsidR="00CC49BA" w:rsidRPr="000D2A54" w:rsidRDefault="00CC49BA" w:rsidP="00523EFD">
            <w:pPr>
              <w:ind w:left="-57" w:right="-57" w:firstLine="0"/>
              <w:jc w:val="center"/>
            </w:pPr>
            <w:r w:rsidRPr="000D2A54">
              <w:t>2</w:t>
            </w:r>
          </w:p>
        </w:tc>
      </w:tr>
    </w:tbl>
    <w:bookmarkEnd w:id="14"/>
    <w:p w14:paraId="32719F08" w14:textId="77777777" w:rsidR="00CC49BA" w:rsidRPr="0075601C" w:rsidRDefault="00CC49BA" w:rsidP="00CC49BA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32719F09" w14:textId="77777777" w:rsidR="00CC49BA" w:rsidRPr="000D2A54" w:rsidRDefault="00CC49BA" w:rsidP="00CC49BA">
      <w:pPr>
        <w:spacing w:line="240" w:lineRule="atLeast"/>
        <w:ind w:right="-2" w:firstLine="0"/>
        <w:jc w:val="center"/>
        <w:rPr>
          <w:szCs w:val="28"/>
        </w:rPr>
      </w:pPr>
    </w:p>
    <w:p w14:paraId="32719F0A" w14:textId="77777777" w:rsidR="009E7AB1" w:rsidRPr="000D2A54" w:rsidRDefault="009E7AB1" w:rsidP="00CC49BA">
      <w:pPr>
        <w:ind w:left="6096" w:firstLine="0"/>
        <w:rPr>
          <w:b/>
        </w:rPr>
      </w:pPr>
    </w:p>
    <w:sectPr w:rsidR="009E7AB1" w:rsidRPr="000D2A54" w:rsidSect="000D1EAF">
      <w:pgSz w:w="11906" w:h="16838" w:code="9"/>
      <w:pgMar w:top="1134" w:right="567" w:bottom="709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719F13" w14:textId="77777777" w:rsidR="00B61E45" w:rsidRDefault="00B61E45" w:rsidP="007B56B1">
      <w:r>
        <w:separator/>
      </w:r>
    </w:p>
    <w:p w14:paraId="32719F14" w14:textId="77777777" w:rsidR="00B61E45" w:rsidRDefault="00B61E45"/>
  </w:endnote>
  <w:endnote w:type="continuationSeparator" w:id="0">
    <w:p w14:paraId="32719F15" w14:textId="77777777" w:rsidR="00B61E45" w:rsidRDefault="00B61E45" w:rsidP="007B56B1">
      <w:r>
        <w:continuationSeparator/>
      </w:r>
    </w:p>
    <w:p w14:paraId="32719F16" w14:textId="77777777" w:rsidR="00B61E45" w:rsidRDefault="00B61E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719F0F" w14:textId="77777777" w:rsidR="00B61E45" w:rsidRDefault="00B61E45" w:rsidP="007B56B1">
      <w:r>
        <w:separator/>
      </w:r>
    </w:p>
    <w:p w14:paraId="32719F10" w14:textId="77777777" w:rsidR="00B61E45" w:rsidRDefault="00B61E45"/>
  </w:footnote>
  <w:footnote w:type="continuationSeparator" w:id="0">
    <w:p w14:paraId="32719F11" w14:textId="77777777" w:rsidR="00B61E45" w:rsidRDefault="00B61E45" w:rsidP="007B56B1">
      <w:r>
        <w:continuationSeparator/>
      </w:r>
    </w:p>
    <w:p w14:paraId="32719F12" w14:textId="77777777" w:rsidR="00B61E45" w:rsidRDefault="00B61E4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19F17" w14:textId="77777777" w:rsidR="00B61E45" w:rsidRDefault="00B61E4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18</w:t>
    </w:r>
    <w:r>
      <w:rPr>
        <w:rStyle w:val="a4"/>
      </w:rPr>
      <w:fldChar w:fldCharType="end"/>
    </w:r>
  </w:p>
  <w:p w14:paraId="32719F18" w14:textId="77777777" w:rsidR="00B61E45" w:rsidRDefault="00B61E4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19F19" w14:textId="77777777" w:rsidR="00B61E45" w:rsidRDefault="00B61E45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19F1A" w14:textId="77777777" w:rsidR="00B61E45" w:rsidRDefault="00B61E45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2719F1B" w14:textId="77777777" w:rsidR="00B61E45" w:rsidRDefault="00B61E45" w:rsidP="00873EAC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19F1C" w14:textId="77777777" w:rsidR="00B61E45" w:rsidRPr="009E7AB1" w:rsidRDefault="00B61E45" w:rsidP="00640F17">
    <w:pPr>
      <w:pStyle w:val="a3"/>
      <w:jc w:val="center"/>
      <w:rPr>
        <w:sz w:val="24"/>
      </w:rPr>
    </w:pPr>
    <w:r w:rsidRPr="009E7AB1">
      <w:rPr>
        <w:sz w:val="24"/>
      </w:rPr>
      <w:fldChar w:fldCharType="begin"/>
    </w:r>
    <w:r w:rsidRPr="009E7AB1">
      <w:rPr>
        <w:sz w:val="24"/>
      </w:rPr>
      <w:instrText xml:space="preserve"> PAGE   \* MERGEFORMAT </w:instrText>
    </w:r>
    <w:r w:rsidRPr="009E7AB1">
      <w:rPr>
        <w:sz w:val="24"/>
      </w:rPr>
      <w:fldChar w:fldCharType="separate"/>
    </w:r>
    <w:r w:rsidR="00496D25">
      <w:rPr>
        <w:noProof/>
        <w:sz w:val="24"/>
      </w:rPr>
      <w:t>20</w:t>
    </w:r>
    <w:r w:rsidRPr="009E7AB1">
      <w:rPr>
        <w:noProof/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15"/>
    <w:multiLevelType w:val="singleLevel"/>
    <w:tmpl w:val="00000015"/>
    <w:lvl w:ilvl="0"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/>
      </w:rPr>
    </w:lvl>
  </w:abstractNum>
  <w:abstractNum w:abstractNumId="2">
    <w:nsid w:val="03B20118"/>
    <w:multiLevelType w:val="hybridMultilevel"/>
    <w:tmpl w:val="272C1F8C"/>
    <w:name w:val="WW8Num1"/>
    <w:lvl w:ilvl="0" w:tplc="3616635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8F10D25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A04224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B980FFB2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E8A477D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BBC82A4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2E668D7E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A7D0429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C36DB3C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4A02920"/>
    <w:multiLevelType w:val="hybridMultilevel"/>
    <w:tmpl w:val="E17014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5D60695"/>
    <w:multiLevelType w:val="hybridMultilevel"/>
    <w:tmpl w:val="4128FF4E"/>
    <w:lvl w:ilvl="0" w:tplc="04190001">
      <w:start w:val="1"/>
      <w:numFmt w:val="decimal"/>
      <w:lvlText w:val="%1."/>
      <w:lvlJc w:val="left"/>
      <w:pPr>
        <w:ind w:left="1429" w:hanging="360"/>
      </w:p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6AC3036"/>
    <w:multiLevelType w:val="hybridMultilevel"/>
    <w:tmpl w:val="08089C22"/>
    <w:lvl w:ilvl="0" w:tplc="0419000F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9B348E3"/>
    <w:multiLevelType w:val="hybridMultilevel"/>
    <w:tmpl w:val="63DED47E"/>
    <w:lvl w:ilvl="0" w:tplc="1FBA92D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9C448B7"/>
    <w:multiLevelType w:val="multilevel"/>
    <w:tmpl w:val="C28E324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09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>
    <w:nsid w:val="10606B6A"/>
    <w:multiLevelType w:val="hybridMultilevel"/>
    <w:tmpl w:val="B81C8D02"/>
    <w:lvl w:ilvl="0" w:tplc="72DE1B6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15F2200"/>
    <w:multiLevelType w:val="hybridMultilevel"/>
    <w:tmpl w:val="01F46E94"/>
    <w:name w:val="WW8Num23"/>
    <w:lvl w:ilvl="0" w:tplc="AA6439C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A04C0DB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72E1B3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C87B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C522F2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8A9F6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780E30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D5CD41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65884C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40B20AE"/>
    <w:multiLevelType w:val="hybridMultilevel"/>
    <w:tmpl w:val="C4C680C6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5CA0DD7"/>
    <w:multiLevelType w:val="hybridMultilevel"/>
    <w:tmpl w:val="22FEF5A2"/>
    <w:lvl w:ilvl="0" w:tplc="616E24D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8A77863"/>
    <w:multiLevelType w:val="hybridMultilevel"/>
    <w:tmpl w:val="5DD4E062"/>
    <w:lvl w:ilvl="0" w:tplc="616E24D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A3D5BE8"/>
    <w:multiLevelType w:val="hybridMultilevel"/>
    <w:tmpl w:val="5A8078AA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D6E3CB4"/>
    <w:multiLevelType w:val="multilevel"/>
    <w:tmpl w:val="E45427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5">
    <w:nsid w:val="1D8833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E513155"/>
    <w:multiLevelType w:val="hybridMultilevel"/>
    <w:tmpl w:val="A9E65BAC"/>
    <w:lvl w:ilvl="0" w:tplc="FBFA597E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B7B2DB0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3744978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150235FA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9DA72D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86853BE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31E6B402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5E2C1C1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D544E3E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1F2B64E6"/>
    <w:multiLevelType w:val="hybridMultilevel"/>
    <w:tmpl w:val="00000000"/>
    <w:lvl w:ilvl="0" w:tplc="04190001">
      <w:start w:val="1"/>
      <w:numFmt w:val="bullet"/>
      <w:lvlText w:val="-"/>
      <w:lvlJc w:val="left"/>
      <w:rPr>
        <w:sz w:val="24"/>
        <w:szCs w:val="24"/>
      </w:rPr>
    </w:lvl>
    <w:lvl w:ilvl="1" w:tplc="04190003">
      <w:start w:val="1"/>
      <w:numFmt w:val="bullet"/>
      <w:lvlText w:val="-"/>
      <w:lvlJc w:val="left"/>
      <w:rPr>
        <w:sz w:val="24"/>
        <w:szCs w:val="24"/>
      </w:rPr>
    </w:lvl>
    <w:lvl w:ilvl="2" w:tplc="04190005">
      <w:start w:val="1"/>
      <w:numFmt w:val="bullet"/>
      <w:lvlText w:val="-"/>
      <w:lvlJc w:val="left"/>
      <w:rPr>
        <w:sz w:val="24"/>
        <w:szCs w:val="24"/>
      </w:rPr>
    </w:lvl>
    <w:lvl w:ilvl="3" w:tplc="04190001">
      <w:start w:val="1"/>
      <w:numFmt w:val="bullet"/>
      <w:lvlText w:val="-"/>
      <w:lvlJc w:val="left"/>
      <w:rPr>
        <w:sz w:val="24"/>
        <w:szCs w:val="24"/>
      </w:rPr>
    </w:lvl>
    <w:lvl w:ilvl="4" w:tplc="04190003">
      <w:start w:val="1"/>
      <w:numFmt w:val="bullet"/>
      <w:lvlText w:val="-"/>
      <w:lvlJc w:val="left"/>
      <w:rPr>
        <w:sz w:val="24"/>
        <w:szCs w:val="24"/>
      </w:rPr>
    </w:lvl>
    <w:lvl w:ilvl="5" w:tplc="04190005">
      <w:start w:val="1"/>
      <w:numFmt w:val="bullet"/>
      <w:lvlText w:val="-"/>
      <w:lvlJc w:val="left"/>
      <w:rPr>
        <w:sz w:val="24"/>
        <w:szCs w:val="24"/>
      </w:rPr>
    </w:lvl>
    <w:lvl w:ilvl="6" w:tplc="04190001">
      <w:start w:val="1"/>
      <w:numFmt w:val="bullet"/>
      <w:lvlText w:val="-"/>
      <w:lvlJc w:val="left"/>
      <w:rPr>
        <w:sz w:val="24"/>
        <w:szCs w:val="24"/>
      </w:rPr>
    </w:lvl>
    <w:lvl w:ilvl="7" w:tplc="04190003">
      <w:start w:val="1"/>
      <w:numFmt w:val="bullet"/>
      <w:lvlText w:val="-"/>
      <w:lvlJc w:val="left"/>
      <w:rPr>
        <w:sz w:val="24"/>
        <w:szCs w:val="24"/>
      </w:rPr>
    </w:lvl>
    <w:lvl w:ilvl="8" w:tplc="04190005">
      <w:start w:val="1"/>
      <w:numFmt w:val="bullet"/>
      <w:lvlText w:val="-"/>
      <w:lvlJc w:val="left"/>
      <w:rPr>
        <w:sz w:val="24"/>
        <w:szCs w:val="24"/>
      </w:rPr>
    </w:lvl>
  </w:abstractNum>
  <w:abstractNum w:abstractNumId="18">
    <w:nsid w:val="1F984C24"/>
    <w:multiLevelType w:val="hybridMultilevel"/>
    <w:tmpl w:val="8AEE3C00"/>
    <w:lvl w:ilvl="0" w:tplc="000F424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00F424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00F4243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00F4244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00F4245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00F4246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00F4247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00F424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00F4249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24631174"/>
    <w:multiLevelType w:val="hybridMultilevel"/>
    <w:tmpl w:val="A880CE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26BA6683"/>
    <w:multiLevelType w:val="hybridMultilevel"/>
    <w:tmpl w:val="56823362"/>
    <w:lvl w:ilvl="0" w:tplc="04190001">
      <w:start w:val="1"/>
      <w:numFmt w:val="decimal"/>
      <w:lvlText w:val="%1"/>
      <w:lvlJc w:val="center"/>
      <w:pPr>
        <w:ind w:left="546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6184" w:hanging="360"/>
      </w:pPr>
    </w:lvl>
    <w:lvl w:ilvl="2" w:tplc="04190005" w:tentative="1">
      <w:start w:val="1"/>
      <w:numFmt w:val="lowerRoman"/>
      <w:lvlText w:val="%3."/>
      <w:lvlJc w:val="right"/>
      <w:pPr>
        <w:ind w:left="6904" w:hanging="180"/>
      </w:pPr>
    </w:lvl>
    <w:lvl w:ilvl="3" w:tplc="04190001" w:tentative="1">
      <w:start w:val="1"/>
      <w:numFmt w:val="decimal"/>
      <w:lvlText w:val="%4."/>
      <w:lvlJc w:val="left"/>
      <w:pPr>
        <w:ind w:left="7624" w:hanging="360"/>
      </w:pPr>
    </w:lvl>
    <w:lvl w:ilvl="4" w:tplc="04190003" w:tentative="1">
      <w:start w:val="1"/>
      <w:numFmt w:val="lowerLetter"/>
      <w:lvlText w:val="%5."/>
      <w:lvlJc w:val="left"/>
      <w:pPr>
        <w:ind w:left="8344" w:hanging="360"/>
      </w:pPr>
    </w:lvl>
    <w:lvl w:ilvl="5" w:tplc="04190005" w:tentative="1">
      <w:start w:val="1"/>
      <w:numFmt w:val="lowerRoman"/>
      <w:lvlText w:val="%6."/>
      <w:lvlJc w:val="right"/>
      <w:pPr>
        <w:ind w:left="9064" w:hanging="180"/>
      </w:pPr>
    </w:lvl>
    <w:lvl w:ilvl="6" w:tplc="04190001" w:tentative="1">
      <w:start w:val="1"/>
      <w:numFmt w:val="decimal"/>
      <w:lvlText w:val="%7."/>
      <w:lvlJc w:val="left"/>
      <w:pPr>
        <w:ind w:left="9784" w:hanging="360"/>
      </w:pPr>
    </w:lvl>
    <w:lvl w:ilvl="7" w:tplc="04190003" w:tentative="1">
      <w:start w:val="1"/>
      <w:numFmt w:val="lowerLetter"/>
      <w:lvlText w:val="%8."/>
      <w:lvlJc w:val="left"/>
      <w:pPr>
        <w:ind w:left="10504" w:hanging="360"/>
      </w:pPr>
    </w:lvl>
    <w:lvl w:ilvl="8" w:tplc="04190005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1">
    <w:nsid w:val="27971365"/>
    <w:multiLevelType w:val="hybridMultilevel"/>
    <w:tmpl w:val="77E65882"/>
    <w:lvl w:ilvl="0" w:tplc="6664971A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28575E80"/>
    <w:multiLevelType w:val="hybridMultilevel"/>
    <w:tmpl w:val="A8D45894"/>
    <w:lvl w:ilvl="0" w:tplc="04190001">
      <w:start w:val="1"/>
      <w:numFmt w:val="decimal"/>
      <w:lvlText w:val="%1."/>
      <w:lvlJc w:val="left"/>
      <w:pPr>
        <w:ind w:left="1341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ind w:left="2061" w:hanging="360"/>
      </w:pPr>
    </w:lvl>
    <w:lvl w:ilvl="2" w:tplc="04190005" w:tentative="1">
      <w:start w:val="1"/>
      <w:numFmt w:val="lowerRoman"/>
      <w:lvlText w:val="%3."/>
      <w:lvlJc w:val="right"/>
      <w:pPr>
        <w:ind w:left="2781" w:hanging="180"/>
      </w:pPr>
    </w:lvl>
    <w:lvl w:ilvl="3" w:tplc="04190001" w:tentative="1">
      <w:start w:val="1"/>
      <w:numFmt w:val="decimal"/>
      <w:lvlText w:val="%4."/>
      <w:lvlJc w:val="left"/>
      <w:pPr>
        <w:ind w:left="3501" w:hanging="360"/>
      </w:pPr>
    </w:lvl>
    <w:lvl w:ilvl="4" w:tplc="04190003" w:tentative="1">
      <w:start w:val="1"/>
      <w:numFmt w:val="lowerLetter"/>
      <w:lvlText w:val="%5."/>
      <w:lvlJc w:val="left"/>
      <w:pPr>
        <w:ind w:left="4221" w:hanging="360"/>
      </w:pPr>
    </w:lvl>
    <w:lvl w:ilvl="5" w:tplc="04190005" w:tentative="1">
      <w:start w:val="1"/>
      <w:numFmt w:val="lowerRoman"/>
      <w:lvlText w:val="%6."/>
      <w:lvlJc w:val="right"/>
      <w:pPr>
        <w:ind w:left="4941" w:hanging="180"/>
      </w:pPr>
    </w:lvl>
    <w:lvl w:ilvl="6" w:tplc="04190001" w:tentative="1">
      <w:start w:val="1"/>
      <w:numFmt w:val="decimal"/>
      <w:lvlText w:val="%7."/>
      <w:lvlJc w:val="left"/>
      <w:pPr>
        <w:ind w:left="5661" w:hanging="360"/>
      </w:pPr>
    </w:lvl>
    <w:lvl w:ilvl="7" w:tplc="04190003" w:tentative="1">
      <w:start w:val="1"/>
      <w:numFmt w:val="lowerLetter"/>
      <w:lvlText w:val="%8."/>
      <w:lvlJc w:val="left"/>
      <w:pPr>
        <w:ind w:left="6381" w:hanging="360"/>
      </w:pPr>
    </w:lvl>
    <w:lvl w:ilvl="8" w:tplc="04190005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23">
    <w:nsid w:val="2CDB76FF"/>
    <w:multiLevelType w:val="hybridMultilevel"/>
    <w:tmpl w:val="F13656B8"/>
    <w:lvl w:ilvl="0" w:tplc="B87AB43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923B40"/>
    <w:multiLevelType w:val="hybridMultilevel"/>
    <w:tmpl w:val="8FDC8A56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2FC72C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2FF1650F"/>
    <w:multiLevelType w:val="hybridMultilevel"/>
    <w:tmpl w:val="71D69F78"/>
    <w:lvl w:ilvl="0" w:tplc="B266638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A516DA1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3F220A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F346064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998E15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A7A8D4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A70697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2E64DC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BB48B1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3EF0DDB"/>
    <w:multiLevelType w:val="multilevel"/>
    <w:tmpl w:val="7C9E403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9">
    <w:nsid w:val="41186DF9"/>
    <w:multiLevelType w:val="multilevel"/>
    <w:tmpl w:val="F25444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0">
    <w:nsid w:val="41F16EB7"/>
    <w:multiLevelType w:val="hybridMultilevel"/>
    <w:tmpl w:val="5972CBEA"/>
    <w:lvl w:ilvl="0" w:tplc="11AA0FD6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EDE8974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1346A60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5B9837C6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110C6F4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6928310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73586A68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9DA09B6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E564860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>
    <w:nsid w:val="438F02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84763DA"/>
    <w:multiLevelType w:val="hybridMultilevel"/>
    <w:tmpl w:val="ED22E368"/>
    <w:lvl w:ilvl="0" w:tplc="39FAB39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C610DC5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922D2C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BDE8A6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9D83D1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12CFE0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0CCFF5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65C531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90022E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B40676A"/>
    <w:multiLevelType w:val="multilevel"/>
    <w:tmpl w:val="E05A99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459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4">
    <w:nsid w:val="5B9F3D4E"/>
    <w:multiLevelType w:val="hybridMultilevel"/>
    <w:tmpl w:val="4B242C6E"/>
    <w:lvl w:ilvl="0" w:tplc="CC6834E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5C246D3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138A09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EFAFA14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7F65E5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8F444A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A448BD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39AF2D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6866C3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C7123C8"/>
    <w:multiLevelType w:val="hybridMultilevel"/>
    <w:tmpl w:val="C840E30C"/>
    <w:lvl w:ilvl="0" w:tplc="73D87EA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F0B7AA9"/>
    <w:multiLevelType w:val="hybridMultilevel"/>
    <w:tmpl w:val="62C23D68"/>
    <w:lvl w:ilvl="0" w:tplc="04190001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193" w:hanging="360"/>
      </w:pPr>
    </w:lvl>
    <w:lvl w:ilvl="2" w:tplc="04190005" w:tentative="1">
      <w:start w:val="1"/>
      <w:numFmt w:val="lowerRoman"/>
      <w:lvlText w:val="%3."/>
      <w:lvlJc w:val="right"/>
      <w:pPr>
        <w:ind w:left="1913" w:hanging="180"/>
      </w:pPr>
    </w:lvl>
    <w:lvl w:ilvl="3" w:tplc="04190001" w:tentative="1">
      <w:start w:val="1"/>
      <w:numFmt w:val="decimal"/>
      <w:lvlText w:val="%4."/>
      <w:lvlJc w:val="left"/>
      <w:pPr>
        <w:ind w:left="2633" w:hanging="360"/>
      </w:pPr>
    </w:lvl>
    <w:lvl w:ilvl="4" w:tplc="04190003" w:tentative="1">
      <w:start w:val="1"/>
      <w:numFmt w:val="lowerLetter"/>
      <w:lvlText w:val="%5."/>
      <w:lvlJc w:val="left"/>
      <w:pPr>
        <w:ind w:left="3353" w:hanging="360"/>
      </w:pPr>
    </w:lvl>
    <w:lvl w:ilvl="5" w:tplc="04190005" w:tentative="1">
      <w:start w:val="1"/>
      <w:numFmt w:val="lowerRoman"/>
      <w:lvlText w:val="%6."/>
      <w:lvlJc w:val="right"/>
      <w:pPr>
        <w:ind w:left="4073" w:hanging="180"/>
      </w:pPr>
    </w:lvl>
    <w:lvl w:ilvl="6" w:tplc="04190001" w:tentative="1">
      <w:start w:val="1"/>
      <w:numFmt w:val="decimal"/>
      <w:lvlText w:val="%7."/>
      <w:lvlJc w:val="left"/>
      <w:pPr>
        <w:ind w:left="4793" w:hanging="360"/>
      </w:pPr>
    </w:lvl>
    <w:lvl w:ilvl="7" w:tplc="04190003" w:tentative="1">
      <w:start w:val="1"/>
      <w:numFmt w:val="lowerLetter"/>
      <w:lvlText w:val="%8."/>
      <w:lvlJc w:val="left"/>
      <w:pPr>
        <w:ind w:left="5513" w:hanging="360"/>
      </w:pPr>
    </w:lvl>
    <w:lvl w:ilvl="8" w:tplc="04190005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7">
    <w:nsid w:val="637D0313"/>
    <w:multiLevelType w:val="hybridMultilevel"/>
    <w:tmpl w:val="4C6C309C"/>
    <w:lvl w:ilvl="0" w:tplc="96DA8F3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3992E7E"/>
    <w:multiLevelType w:val="multilevel"/>
    <w:tmpl w:val="9C1EDA1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9">
    <w:nsid w:val="654F569A"/>
    <w:multiLevelType w:val="hybridMultilevel"/>
    <w:tmpl w:val="4C5A8C6E"/>
    <w:lvl w:ilvl="0" w:tplc="49908212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62361DB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61A083C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4BE287A4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176CDBA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E18427C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FEC6AA38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9F02AFA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2CA646A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0">
    <w:nsid w:val="6A8D76AE"/>
    <w:multiLevelType w:val="hybridMultilevel"/>
    <w:tmpl w:val="6E622C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1">
    <w:nsid w:val="6BC5331B"/>
    <w:multiLevelType w:val="hybridMultilevel"/>
    <w:tmpl w:val="A8D45894"/>
    <w:lvl w:ilvl="0" w:tplc="04190001">
      <w:start w:val="1"/>
      <w:numFmt w:val="decimal"/>
      <w:lvlText w:val="%1."/>
      <w:lvlJc w:val="left"/>
      <w:pPr>
        <w:ind w:left="1341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ind w:left="2061" w:hanging="360"/>
      </w:pPr>
    </w:lvl>
    <w:lvl w:ilvl="2" w:tplc="04190005" w:tentative="1">
      <w:start w:val="1"/>
      <w:numFmt w:val="lowerRoman"/>
      <w:lvlText w:val="%3."/>
      <w:lvlJc w:val="right"/>
      <w:pPr>
        <w:ind w:left="2781" w:hanging="180"/>
      </w:pPr>
    </w:lvl>
    <w:lvl w:ilvl="3" w:tplc="04190001" w:tentative="1">
      <w:start w:val="1"/>
      <w:numFmt w:val="decimal"/>
      <w:lvlText w:val="%4."/>
      <w:lvlJc w:val="left"/>
      <w:pPr>
        <w:ind w:left="3501" w:hanging="360"/>
      </w:pPr>
    </w:lvl>
    <w:lvl w:ilvl="4" w:tplc="04190003" w:tentative="1">
      <w:start w:val="1"/>
      <w:numFmt w:val="lowerLetter"/>
      <w:lvlText w:val="%5."/>
      <w:lvlJc w:val="left"/>
      <w:pPr>
        <w:ind w:left="4221" w:hanging="360"/>
      </w:pPr>
    </w:lvl>
    <w:lvl w:ilvl="5" w:tplc="04190005" w:tentative="1">
      <w:start w:val="1"/>
      <w:numFmt w:val="lowerRoman"/>
      <w:lvlText w:val="%6."/>
      <w:lvlJc w:val="right"/>
      <w:pPr>
        <w:ind w:left="4941" w:hanging="180"/>
      </w:pPr>
    </w:lvl>
    <w:lvl w:ilvl="6" w:tplc="04190001" w:tentative="1">
      <w:start w:val="1"/>
      <w:numFmt w:val="decimal"/>
      <w:lvlText w:val="%7."/>
      <w:lvlJc w:val="left"/>
      <w:pPr>
        <w:ind w:left="5661" w:hanging="360"/>
      </w:pPr>
    </w:lvl>
    <w:lvl w:ilvl="7" w:tplc="04190003" w:tentative="1">
      <w:start w:val="1"/>
      <w:numFmt w:val="lowerLetter"/>
      <w:lvlText w:val="%8."/>
      <w:lvlJc w:val="left"/>
      <w:pPr>
        <w:ind w:left="6381" w:hanging="360"/>
      </w:pPr>
    </w:lvl>
    <w:lvl w:ilvl="8" w:tplc="04190005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42">
    <w:nsid w:val="72697B6D"/>
    <w:multiLevelType w:val="hybridMultilevel"/>
    <w:tmpl w:val="B35A170C"/>
    <w:lvl w:ilvl="0" w:tplc="B87AB43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28A60B8"/>
    <w:multiLevelType w:val="hybridMultilevel"/>
    <w:tmpl w:val="7A28C4FC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2BF4B5D"/>
    <w:multiLevelType w:val="multilevel"/>
    <w:tmpl w:val="E45427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5">
    <w:nsid w:val="73D0316E"/>
    <w:multiLevelType w:val="hybridMultilevel"/>
    <w:tmpl w:val="041E44A2"/>
    <w:lvl w:ilvl="0" w:tplc="57224BB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6C52159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1A00E0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2BCAB3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13C788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B54161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B0A3A3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8D01FC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05479A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54D613D"/>
    <w:multiLevelType w:val="hybridMultilevel"/>
    <w:tmpl w:val="512A3B5E"/>
    <w:lvl w:ilvl="0" w:tplc="616E24D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6C77991"/>
    <w:multiLevelType w:val="hybridMultilevel"/>
    <w:tmpl w:val="B7746BA6"/>
    <w:lvl w:ilvl="0" w:tplc="616E24DA">
      <w:start w:val="7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3774" w:hanging="360"/>
      </w:pPr>
    </w:lvl>
    <w:lvl w:ilvl="2" w:tplc="04190005" w:tentative="1">
      <w:start w:val="1"/>
      <w:numFmt w:val="lowerRoman"/>
      <w:lvlText w:val="%3."/>
      <w:lvlJc w:val="right"/>
      <w:pPr>
        <w:ind w:left="4494" w:hanging="180"/>
      </w:pPr>
    </w:lvl>
    <w:lvl w:ilvl="3" w:tplc="04190001" w:tentative="1">
      <w:start w:val="1"/>
      <w:numFmt w:val="decimal"/>
      <w:lvlText w:val="%4."/>
      <w:lvlJc w:val="left"/>
      <w:pPr>
        <w:ind w:left="5214" w:hanging="360"/>
      </w:pPr>
    </w:lvl>
    <w:lvl w:ilvl="4" w:tplc="04190003" w:tentative="1">
      <w:start w:val="1"/>
      <w:numFmt w:val="lowerLetter"/>
      <w:lvlText w:val="%5."/>
      <w:lvlJc w:val="left"/>
      <w:pPr>
        <w:ind w:left="5934" w:hanging="360"/>
      </w:pPr>
    </w:lvl>
    <w:lvl w:ilvl="5" w:tplc="04190005" w:tentative="1">
      <w:start w:val="1"/>
      <w:numFmt w:val="lowerRoman"/>
      <w:lvlText w:val="%6."/>
      <w:lvlJc w:val="right"/>
      <w:pPr>
        <w:ind w:left="6654" w:hanging="180"/>
      </w:pPr>
    </w:lvl>
    <w:lvl w:ilvl="6" w:tplc="04190001" w:tentative="1">
      <w:start w:val="1"/>
      <w:numFmt w:val="decimal"/>
      <w:lvlText w:val="%7."/>
      <w:lvlJc w:val="left"/>
      <w:pPr>
        <w:ind w:left="7374" w:hanging="360"/>
      </w:pPr>
    </w:lvl>
    <w:lvl w:ilvl="7" w:tplc="04190003" w:tentative="1">
      <w:start w:val="1"/>
      <w:numFmt w:val="lowerLetter"/>
      <w:lvlText w:val="%8."/>
      <w:lvlJc w:val="left"/>
      <w:pPr>
        <w:ind w:left="8094" w:hanging="360"/>
      </w:pPr>
    </w:lvl>
    <w:lvl w:ilvl="8" w:tplc="04190005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8">
    <w:nsid w:val="777758EB"/>
    <w:multiLevelType w:val="multilevel"/>
    <w:tmpl w:val="8DDCA7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7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49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50">
    <w:nsid w:val="790C210E"/>
    <w:multiLevelType w:val="hybridMultilevel"/>
    <w:tmpl w:val="8A58EB7C"/>
    <w:lvl w:ilvl="0" w:tplc="2472760E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511406C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6CA39E4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56D0C9B0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68C772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11A2A00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8FAC4194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4904917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9005A26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1">
    <w:nsid w:val="7C551F1A"/>
    <w:multiLevelType w:val="hybridMultilevel"/>
    <w:tmpl w:val="D456901E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8"/>
  </w:num>
  <w:num w:numId="3">
    <w:abstractNumId w:val="31"/>
  </w:num>
  <w:num w:numId="4">
    <w:abstractNumId w:val="18"/>
  </w:num>
  <w:num w:numId="5">
    <w:abstractNumId w:val="40"/>
  </w:num>
  <w:num w:numId="6">
    <w:abstractNumId w:val="50"/>
  </w:num>
  <w:num w:numId="7">
    <w:abstractNumId w:val="16"/>
  </w:num>
  <w:num w:numId="8">
    <w:abstractNumId w:val="24"/>
  </w:num>
  <w:num w:numId="9">
    <w:abstractNumId w:val="2"/>
  </w:num>
  <w:num w:numId="10">
    <w:abstractNumId w:val="21"/>
  </w:num>
  <w:num w:numId="11">
    <w:abstractNumId w:val="39"/>
  </w:num>
  <w:num w:numId="12">
    <w:abstractNumId w:val="30"/>
  </w:num>
  <w:num w:numId="13">
    <w:abstractNumId w:val="19"/>
  </w:num>
  <w:num w:numId="14">
    <w:abstractNumId w:val="3"/>
  </w:num>
  <w:num w:numId="15">
    <w:abstractNumId w:val="35"/>
  </w:num>
  <w:num w:numId="16">
    <w:abstractNumId w:val="27"/>
  </w:num>
  <w:num w:numId="17">
    <w:abstractNumId w:val="6"/>
  </w:num>
  <w:num w:numId="18">
    <w:abstractNumId w:val="25"/>
  </w:num>
  <w:num w:numId="19">
    <w:abstractNumId w:val="15"/>
  </w:num>
  <w:num w:numId="20">
    <w:abstractNumId w:val="23"/>
  </w:num>
  <w:num w:numId="21">
    <w:abstractNumId w:val="20"/>
  </w:num>
  <w:num w:numId="22">
    <w:abstractNumId w:val="17"/>
  </w:num>
  <w:num w:numId="23">
    <w:abstractNumId w:val="43"/>
  </w:num>
  <w:num w:numId="24">
    <w:abstractNumId w:val="10"/>
  </w:num>
  <w:num w:numId="25">
    <w:abstractNumId w:val="11"/>
  </w:num>
  <w:num w:numId="26">
    <w:abstractNumId w:val="46"/>
  </w:num>
  <w:num w:numId="27">
    <w:abstractNumId w:val="37"/>
  </w:num>
  <w:num w:numId="28">
    <w:abstractNumId w:val="42"/>
  </w:num>
  <w:num w:numId="29">
    <w:abstractNumId w:val="12"/>
  </w:num>
  <w:num w:numId="30">
    <w:abstractNumId w:val="9"/>
  </w:num>
  <w:num w:numId="31">
    <w:abstractNumId w:val="34"/>
  </w:num>
  <w:num w:numId="32">
    <w:abstractNumId w:val="32"/>
  </w:num>
  <w:num w:numId="33">
    <w:abstractNumId w:val="26"/>
  </w:num>
  <w:num w:numId="34">
    <w:abstractNumId w:val="13"/>
  </w:num>
  <w:num w:numId="35">
    <w:abstractNumId w:val="4"/>
  </w:num>
  <w:num w:numId="36">
    <w:abstractNumId w:val="5"/>
  </w:num>
  <w:num w:numId="37">
    <w:abstractNumId w:val="29"/>
  </w:num>
  <w:num w:numId="38">
    <w:abstractNumId w:val="51"/>
  </w:num>
  <w:num w:numId="39">
    <w:abstractNumId w:val="49"/>
  </w:num>
  <w:num w:numId="40">
    <w:abstractNumId w:val="41"/>
  </w:num>
  <w:num w:numId="41">
    <w:abstractNumId w:val="47"/>
  </w:num>
  <w:num w:numId="42">
    <w:abstractNumId w:val="44"/>
  </w:num>
  <w:num w:numId="43">
    <w:abstractNumId w:val="14"/>
  </w:num>
  <w:num w:numId="44">
    <w:abstractNumId w:val="36"/>
  </w:num>
  <w:num w:numId="45">
    <w:abstractNumId w:val="45"/>
  </w:num>
  <w:num w:numId="46">
    <w:abstractNumId w:val="33"/>
  </w:num>
  <w:num w:numId="47">
    <w:abstractNumId w:val="22"/>
  </w:num>
  <w:num w:numId="48">
    <w:abstractNumId w:val="48"/>
  </w:num>
  <w:num w:numId="49">
    <w:abstractNumId w:val="38"/>
  </w:num>
  <w:num w:numId="5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084C"/>
    <w:rsid w:val="00011AEA"/>
    <w:rsid w:val="000120C5"/>
    <w:rsid w:val="00012254"/>
    <w:rsid w:val="00012BC2"/>
    <w:rsid w:val="00013886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55F1"/>
    <w:rsid w:val="00035BC1"/>
    <w:rsid w:val="00036900"/>
    <w:rsid w:val="000372F4"/>
    <w:rsid w:val="00037321"/>
    <w:rsid w:val="000374C2"/>
    <w:rsid w:val="00037937"/>
    <w:rsid w:val="000401D7"/>
    <w:rsid w:val="00041566"/>
    <w:rsid w:val="00041C1F"/>
    <w:rsid w:val="00041D52"/>
    <w:rsid w:val="00042D6D"/>
    <w:rsid w:val="00042F32"/>
    <w:rsid w:val="00042F68"/>
    <w:rsid w:val="000448FC"/>
    <w:rsid w:val="00044994"/>
    <w:rsid w:val="00046182"/>
    <w:rsid w:val="000465BB"/>
    <w:rsid w:val="00047CF1"/>
    <w:rsid w:val="00050117"/>
    <w:rsid w:val="00050901"/>
    <w:rsid w:val="000512F0"/>
    <w:rsid w:val="00053BE6"/>
    <w:rsid w:val="00053F17"/>
    <w:rsid w:val="0005474C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5D5"/>
    <w:rsid w:val="000746B6"/>
    <w:rsid w:val="0007471A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4ADB"/>
    <w:rsid w:val="000A58BF"/>
    <w:rsid w:val="000A5BF3"/>
    <w:rsid w:val="000A68B1"/>
    <w:rsid w:val="000A6DE1"/>
    <w:rsid w:val="000A7649"/>
    <w:rsid w:val="000B04E9"/>
    <w:rsid w:val="000B0E76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1C6B"/>
    <w:rsid w:val="000C39D8"/>
    <w:rsid w:val="000C3E0E"/>
    <w:rsid w:val="000C486C"/>
    <w:rsid w:val="000C4AB8"/>
    <w:rsid w:val="000C5391"/>
    <w:rsid w:val="000C56E6"/>
    <w:rsid w:val="000C5E0A"/>
    <w:rsid w:val="000C7064"/>
    <w:rsid w:val="000C77A3"/>
    <w:rsid w:val="000C7F6D"/>
    <w:rsid w:val="000D1599"/>
    <w:rsid w:val="000D1A17"/>
    <w:rsid w:val="000D1BA7"/>
    <w:rsid w:val="000D1EAF"/>
    <w:rsid w:val="000D2A54"/>
    <w:rsid w:val="000D2B32"/>
    <w:rsid w:val="000D3124"/>
    <w:rsid w:val="000D4486"/>
    <w:rsid w:val="000D4CA8"/>
    <w:rsid w:val="000D73BE"/>
    <w:rsid w:val="000D73F7"/>
    <w:rsid w:val="000D7708"/>
    <w:rsid w:val="000E0A65"/>
    <w:rsid w:val="000E14A8"/>
    <w:rsid w:val="000E16A9"/>
    <w:rsid w:val="000E26A1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07D1E"/>
    <w:rsid w:val="0011073D"/>
    <w:rsid w:val="001114F0"/>
    <w:rsid w:val="001133FD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182E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6451"/>
    <w:rsid w:val="0012733A"/>
    <w:rsid w:val="001273F1"/>
    <w:rsid w:val="00130328"/>
    <w:rsid w:val="00130A34"/>
    <w:rsid w:val="00131A20"/>
    <w:rsid w:val="00131B08"/>
    <w:rsid w:val="001337D9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3022"/>
    <w:rsid w:val="00144120"/>
    <w:rsid w:val="00144A8A"/>
    <w:rsid w:val="001463AF"/>
    <w:rsid w:val="001467C3"/>
    <w:rsid w:val="00146D51"/>
    <w:rsid w:val="001470A7"/>
    <w:rsid w:val="00147A91"/>
    <w:rsid w:val="0015004A"/>
    <w:rsid w:val="00152352"/>
    <w:rsid w:val="00152E53"/>
    <w:rsid w:val="001534D8"/>
    <w:rsid w:val="00153529"/>
    <w:rsid w:val="0015383F"/>
    <w:rsid w:val="00156932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7B9"/>
    <w:rsid w:val="00171972"/>
    <w:rsid w:val="00172354"/>
    <w:rsid w:val="001727CA"/>
    <w:rsid w:val="00172DE4"/>
    <w:rsid w:val="001734C8"/>
    <w:rsid w:val="00173DE6"/>
    <w:rsid w:val="00174491"/>
    <w:rsid w:val="00176813"/>
    <w:rsid w:val="00176AB3"/>
    <w:rsid w:val="00177976"/>
    <w:rsid w:val="00177D2D"/>
    <w:rsid w:val="00180E68"/>
    <w:rsid w:val="00181412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609"/>
    <w:rsid w:val="00190764"/>
    <w:rsid w:val="0019083F"/>
    <w:rsid w:val="0019121D"/>
    <w:rsid w:val="001917ED"/>
    <w:rsid w:val="00191C00"/>
    <w:rsid w:val="00191CD5"/>
    <w:rsid w:val="00192627"/>
    <w:rsid w:val="001926A1"/>
    <w:rsid w:val="00194652"/>
    <w:rsid w:val="0019521A"/>
    <w:rsid w:val="001958C8"/>
    <w:rsid w:val="00195938"/>
    <w:rsid w:val="0019651B"/>
    <w:rsid w:val="00196FFE"/>
    <w:rsid w:val="00197275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B38"/>
    <w:rsid w:val="001B4FB7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1729"/>
    <w:rsid w:val="001C1E0A"/>
    <w:rsid w:val="001C231A"/>
    <w:rsid w:val="001C26BA"/>
    <w:rsid w:val="001C44B6"/>
    <w:rsid w:val="001C5EA4"/>
    <w:rsid w:val="001C6BB9"/>
    <w:rsid w:val="001C6E68"/>
    <w:rsid w:val="001C700D"/>
    <w:rsid w:val="001C75AC"/>
    <w:rsid w:val="001C7D82"/>
    <w:rsid w:val="001C7F3F"/>
    <w:rsid w:val="001D036E"/>
    <w:rsid w:val="001D1C97"/>
    <w:rsid w:val="001D1DC3"/>
    <w:rsid w:val="001D2380"/>
    <w:rsid w:val="001D2627"/>
    <w:rsid w:val="001D2727"/>
    <w:rsid w:val="001D334C"/>
    <w:rsid w:val="001D3B81"/>
    <w:rsid w:val="001D553A"/>
    <w:rsid w:val="001D7572"/>
    <w:rsid w:val="001D78E3"/>
    <w:rsid w:val="001D7B31"/>
    <w:rsid w:val="001E0085"/>
    <w:rsid w:val="001E1672"/>
    <w:rsid w:val="001E1E55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B88"/>
    <w:rsid w:val="00201C00"/>
    <w:rsid w:val="00202C67"/>
    <w:rsid w:val="0020373F"/>
    <w:rsid w:val="002049B8"/>
    <w:rsid w:val="00204F2F"/>
    <w:rsid w:val="00205C70"/>
    <w:rsid w:val="00206542"/>
    <w:rsid w:val="0020762E"/>
    <w:rsid w:val="00207F47"/>
    <w:rsid w:val="00210750"/>
    <w:rsid w:val="00211253"/>
    <w:rsid w:val="00211CB7"/>
    <w:rsid w:val="00211F51"/>
    <w:rsid w:val="00211FBB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19D7"/>
    <w:rsid w:val="0022213A"/>
    <w:rsid w:val="0022231A"/>
    <w:rsid w:val="00222CFA"/>
    <w:rsid w:val="00222DE7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960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5D62"/>
    <w:rsid w:val="00236313"/>
    <w:rsid w:val="002364B4"/>
    <w:rsid w:val="00236900"/>
    <w:rsid w:val="00237479"/>
    <w:rsid w:val="00237820"/>
    <w:rsid w:val="00237823"/>
    <w:rsid w:val="00237ABA"/>
    <w:rsid w:val="0024138F"/>
    <w:rsid w:val="00241A63"/>
    <w:rsid w:val="00241A95"/>
    <w:rsid w:val="00242CD9"/>
    <w:rsid w:val="002432F0"/>
    <w:rsid w:val="00244BCD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1C5"/>
    <w:rsid w:val="0026355A"/>
    <w:rsid w:val="00263B72"/>
    <w:rsid w:val="00263E64"/>
    <w:rsid w:val="00264046"/>
    <w:rsid w:val="00266A92"/>
    <w:rsid w:val="00266C2E"/>
    <w:rsid w:val="00266DF2"/>
    <w:rsid w:val="00266F44"/>
    <w:rsid w:val="00270831"/>
    <w:rsid w:val="00271585"/>
    <w:rsid w:val="002715C5"/>
    <w:rsid w:val="0027169D"/>
    <w:rsid w:val="00271ECB"/>
    <w:rsid w:val="00272597"/>
    <w:rsid w:val="00272ABF"/>
    <w:rsid w:val="0027375D"/>
    <w:rsid w:val="002740DF"/>
    <w:rsid w:val="0027422B"/>
    <w:rsid w:val="00274997"/>
    <w:rsid w:val="002759E9"/>
    <w:rsid w:val="002766D0"/>
    <w:rsid w:val="0027728F"/>
    <w:rsid w:val="002800C3"/>
    <w:rsid w:val="00281224"/>
    <w:rsid w:val="00281755"/>
    <w:rsid w:val="00286117"/>
    <w:rsid w:val="00291C88"/>
    <w:rsid w:val="00291DF6"/>
    <w:rsid w:val="00291DF7"/>
    <w:rsid w:val="00291ED8"/>
    <w:rsid w:val="002927CB"/>
    <w:rsid w:val="00293B48"/>
    <w:rsid w:val="00293D5C"/>
    <w:rsid w:val="002943E5"/>
    <w:rsid w:val="002961B0"/>
    <w:rsid w:val="002A005A"/>
    <w:rsid w:val="002A17C0"/>
    <w:rsid w:val="002A1D15"/>
    <w:rsid w:val="002A3195"/>
    <w:rsid w:val="002A3445"/>
    <w:rsid w:val="002A3F22"/>
    <w:rsid w:val="002A4167"/>
    <w:rsid w:val="002A5487"/>
    <w:rsid w:val="002A5F17"/>
    <w:rsid w:val="002A6131"/>
    <w:rsid w:val="002A6ACD"/>
    <w:rsid w:val="002A7879"/>
    <w:rsid w:val="002B1A6F"/>
    <w:rsid w:val="002B2131"/>
    <w:rsid w:val="002B39AA"/>
    <w:rsid w:val="002B3A74"/>
    <w:rsid w:val="002B4801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6101"/>
    <w:rsid w:val="002D6791"/>
    <w:rsid w:val="002D7DEB"/>
    <w:rsid w:val="002E03AB"/>
    <w:rsid w:val="002E0B94"/>
    <w:rsid w:val="002E136A"/>
    <w:rsid w:val="002E16B3"/>
    <w:rsid w:val="002E2B83"/>
    <w:rsid w:val="002E4774"/>
    <w:rsid w:val="002E4F19"/>
    <w:rsid w:val="002F034A"/>
    <w:rsid w:val="002F0B62"/>
    <w:rsid w:val="002F1000"/>
    <w:rsid w:val="002F1D74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274"/>
    <w:rsid w:val="003067B1"/>
    <w:rsid w:val="00307AD8"/>
    <w:rsid w:val="0031034C"/>
    <w:rsid w:val="00310514"/>
    <w:rsid w:val="00312E3C"/>
    <w:rsid w:val="003158D6"/>
    <w:rsid w:val="00316654"/>
    <w:rsid w:val="003166BF"/>
    <w:rsid w:val="003168AA"/>
    <w:rsid w:val="00317533"/>
    <w:rsid w:val="003178D5"/>
    <w:rsid w:val="003204C7"/>
    <w:rsid w:val="003214E1"/>
    <w:rsid w:val="00321D89"/>
    <w:rsid w:val="00322676"/>
    <w:rsid w:val="00322C78"/>
    <w:rsid w:val="0032374F"/>
    <w:rsid w:val="00325F2B"/>
    <w:rsid w:val="00326331"/>
    <w:rsid w:val="00326E69"/>
    <w:rsid w:val="0032753E"/>
    <w:rsid w:val="00330615"/>
    <w:rsid w:val="00330903"/>
    <w:rsid w:val="00330C7C"/>
    <w:rsid w:val="003332F4"/>
    <w:rsid w:val="00334131"/>
    <w:rsid w:val="0033420C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40E9"/>
    <w:rsid w:val="003445C2"/>
    <w:rsid w:val="0034481A"/>
    <w:rsid w:val="00345039"/>
    <w:rsid w:val="00345FA5"/>
    <w:rsid w:val="00345FE4"/>
    <w:rsid w:val="00346290"/>
    <w:rsid w:val="003464DB"/>
    <w:rsid w:val="00347F5E"/>
    <w:rsid w:val="0035010A"/>
    <w:rsid w:val="00350455"/>
    <w:rsid w:val="00350674"/>
    <w:rsid w:val="0035162D"/>
    <w:rsid w:val="00352EA7"/>
    <w:rsid w:val="00353150"/>
    <w:rsid w:val="00353798"/>
    <w:rsid w:val="00355B66"/>
    <w:rsid w:val="00355F15"/>
    <w:rsid w:val="00357391"/>
    <w:rsid w:val="003600DF"/>
    <w:rsid w:val="0036155A"/>
    <w:rsid w:val="0036230A"/>
    <w:rsid w:val="00362525"/>
    <w:rsid w:val="00362667"/>
    <w:rsid w:val="0036333C"/>
    <w:rsid w:val="00365332"/>
    <w:rsid w:val="003654FC"/>
    <w:rsid w:val="0036562A"/>
    <w:rsid w:val="0036590E"/>
    <w:rsid w:val="0036741E"/>
    <w:rsid w:val="003675FA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651"/>
    <w:rsid w:val="00385BD8"/>
    <w:rsid w:val="00385C36"/>
    <w:rsid w:val="00385D2B"/>
    <w:rsid w:val="00386421"/>
    <w:rsid w:val="00386B77"/>
    <w:rsid w:val="003871D8"/>
    <w:rsid w:val="00387454"/>
    <w:rsid w:val="00387E36"/>
    <w:rsid w:val="00391103"/>
    <w:rsid w:val="00391643"/>
    <w:rsid w:val="003918E4"/>
    <w:rsid w:val="00392FB5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3D8E"/>
    <w:rsid w:val="003A46BF"/>
    <w:rsid w:val="003A5BF8"/>
    <w:rsid w:val="003A6363"/>
    <w:rsid w:val="003A6F83"/>
    <w:rsid w:val="003A6FBE"/>
    <w:rsid w:val="003A703D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6240"/>
    <w:rsid w:val="003B6A6E"/>
    <w:rsid w:val="003B6FC5"/>
    <w:rsid w:val="003B77CC"/>
    <w:rsid w:val="003C05A9"/>
    <w:rsid w:val="003C12F4"/>
    <w:rsid w:val="003C15F7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D0643"/>
    <w:rsid w:val="003D1EAB"/>
    <w:rsid w:val="003D2C84"/>
    <w:rsid w:val="003D3C2C"/>
    <w:rsid w:val="003D3EEE"/>
    <w:rsid w:val="003D48CE"/>
    <w:rsid w:val="003D4BFB"/>
    <w:rsid w:val="003D55D7"/>
    <w:rsid w:val="003D57FA"/>
    <w:rsid w:val="003D61DE"/>
    <w:rsid w:val="003D6B7A"/>
    <w:rsid w:val="003D6C9A"/>
    <w:rsid w:val="003D78B2"/>
    <w:rsid w:val="003E052F"/>
    <w:rsid w:val="003E0E94"/>
    <w:rsid w:val="003E0F48"/>
    <w:rsid w:val="003E1BF6"/>
    <w:rsid w:val="003E210F"/>
    <w:rsid w:val="003E2D08"/>
    <w:rsid w:val="003E3E25"/>
    <w:rsid w:val="003E3F69"/>
    <w:rsid w:val="003E4E66"/>
    <w:rsid w:val="003E4EA3"/>
    <w:rsid w:val="003E5AFA"/>
    <w:rsid w:val="003E6AEF"/>
    <w:rsid w:val="003E6B53"/>
    <w:rsid w:val="003F013F"/>
    <w:rsid w:val="003F03A5"/>
    <w:rsid w:val="003F052A"/>
    <w:rsid w:val="003F0685"/>
    <w:rsid w:val="003F17EC"/>
    <w:rsid w:val="003F1D3D"/>
    <w:rsid w:val="003F21C4"/>
    <w:rsid w:val="003F2BE0"/>
    <w:rsid w:val="003F3027"/>
    <w:rsid w:val="003F3767"/>
    <w:rsid w:val="003F424C"/>
    <w:rsid w:val="003F4686"/>
    <w:rsid w:val="003F531C"/>
    <w:rsid w:val="003F5E98"/>
    <w:rsid w:val="003F7813"/>
    <w:rsid w:val="003F7B88"/>
    <w:rsid w:val="00400538"/>
    <w:rsid w:val="00400ADB"/>
    <w:rsid w:val="00400E43"/>
    <w:rsid w:val="00401EA9"/>
    <w:rsid w:val="00402364"/>
    <w:rsid w:val="00402ED3"/>
    <w:rsid w:val="00404183"/>
    <w:rsid w:val="004050A4"/>
    <w:rsid w:val="00405DFC"/>
    <w:rsid w:val="00405E54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16D4C"/>
    <w:rsid w:val="00420E06"/>
    <w:rsid w:val="0042112D"/>
    <w:rsid w:val="004212F6"/>
    <w:rsid w:val="004217FE"/>
    <w:rsid w:val="00421DF2"/>
    <w:rsid w:val="00423678"/>
    <w:rsid w:val="004237A9"/>
    <w:rsid w:val="00425239"/>
    <w:rsid w:val="00425BB3"/>
    <w:rsid w:val="00425DA6"/>
    <w:rsid w:val="004262E6"/>
    <w:rsid w:val="00426321"/>
    <w:rsid w:val="004275A9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612B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C37"/>
    <w:rsid w:val="00447E72"/>
    <w:rsid w:val="00450E82"/>
    <w:rsid w:val="0045123B"/>
    <w:rsid w:val="0045245C"/>
    <w:rsid w:val="00452553"/>
    <w:rsid w:val="004525F3"/>
    <w:rsid w:val="00452ED3"/>
    <w:rsid w:val="0045399F"/>
    <w:rsid w:val="00453DA9"/>
    <w:rsid w:val="004543A1"/>
    <w:rsid w:val="00454F2F"/>
    <w:rsid w:val="004551C8"/>
    <w:rsid w:val="0045542C"/>
    <w:rsid w:val="004555E7"/>
    <w:rsid w:val="004558ED"/>
    <w:rsid w:val="00455D43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877AC"/>
    <w:rsid w:val="0049114F"/>
    <w:rsid w:val="00491441"/>
    <w:rsid w:val="00491F56"/>
    <w:rsid w:val="00493BA5"/>
    <w:rsid w:val="004957BB"/>
    <w:rsid w:val="00495807"/>
    <w:rsid w:val="0049593F"/>
    <w:rsid w:val="00496D25"/>
    <w:rsid w:val="00496F4E"/>
    <w:rsid w:val="004972AA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B1435"/>
    <w:rsid w:val="004B177F"/>
    <w:rsid w:val="004B17CC"/>
    <w:rsid w:val="004B373F"/>
    <w:rsid w:val="004B42D4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074C"/>
    <w:rsid w:val="004D1FD8"/>
    <w:rsid w:val="004D27FE"/>
    <w:rsid w:val="004D28C5"/>
    <w:rsid w:val="004D3607"/>
    <w:rsid w:val="004D49A9"/>
    <w:rsid w:val="004D5A1E"/>
    <w:rsid w:val="004D5FED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175"/>
    <w:rsid w:val="0051252E"/>
    <w:rsid w:val="005129EC"/>
    <w:rsid w:val="00513287"/>
    <w:rsid w:val="005139EB"/>
    <w:rsid w:val="005139F9"/>
    <w:rsid w:val="00513EF2"/>
    <w:rsid w:val="00513FB6"/>
    <w:rsid w:val="00514907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DDE"/>
    <w:rsid w:val="005216B2"/>
    <w:rsid w:val="00521E91"/>
    <w:rsid w:val="00522690"/>
    <w:rsid w:val="005227A0"/>
    <w:rsid w:val="00522B20"/>
    <w:rsid w:val="00523B77"/>
    <w:rsid w:val="00523EFD"/>
    <w:rsid w:val="00524C4D"/>
    <w:rsid w:val="00524DF7"/>
    <w:rsid w:val="00524E5E"/>
    <w:rsid w:val="0052570A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2F78"/>
    <w:rsid w:val="00563A2A"/>
    <w:rsid w:val="00563C46"/>
    <w:rsid w:val="00565141"/>
    <w:rsid w:val="00567A73"/>
    <w:rsid w:val="00567F10"/>
    <w:rsid w:val="00571732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3D4F"/>
    <w:rsid w:val="005A4B4D"/>
    <w:rsid w:val="005A5391"/>
    <w:rsid w:val="005A6406"/>
    <w:rsid w:val="005A6D7C"/>
    <w:rsid w:val="005A73E8"/>
    <w:rsid w:val="005A7519"/>
    <w:rsid w:val="005A77FB"/>
    <w:rsid w:val="005B15D0"/>
    <w:rsid w:val="005B196D"/>
    <w:rsid w:val="005B2AFD"/>
    <w:rsid w:val="005B2D23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6666"/>
    <w:rsid w:val="005C71B7"/>
    <w:rsid w:val="005D0281"/>
    <w:rsid w:val="005D0AD7"/>
    <w:rsid w:val="005D11CA"/>
    <w:rsid w:val="005D1632"/>
    <w:rsid w:val="005D2A95"/>
    <w:rsid w:val="005D2EB5"/>
    <w:rsid w:val="005D31F3"/>
    <w:rsid w:val="005D4D20"/>
    <w:rsid w:val="005D5DFA"/>
    <w:rsid w:val="005D5F80"/>
    <w:rsid w:val="005D6265"/>
    <w:rsid w:val="005D6C85"/>
    <w:rsid w:val="005D7573"/>
    <w:rsid w:val="005E0D9A"/>
    <w:rsid w:val="005E169B"/>
    <w:rsid w:val="005E1CA3"/>
    <w:rsid w:val="005E1CED"/>
    <w:rsid w:val="005E1EF4"/>
    <w:rsid w:val="005E2BDF"/>
    <w:rsid w:val="005E2C3B"/>
    <w:rsid w:val="005E2D65"/>
    <w:rsid w:val="005E498C"/>
    <w:rsid w:val="005E730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ADB"/>
    <w:rsid w:val="005F7E68"/>
    <w:rsid w:val="006005EB"/>
    <w:rsid w:val="006011B6"/>
    <w:rsid w:val="006043C0"/>
    <w:rsid w:val="006049CD"/>
    <w:rsid w:val="00605DD7"/>
    <w:rsid w:val="00605DE9"/>
    <w:rsid w:val="00606D89"/>
    <w:rsid w:val="00611555"/>
    <w:rsid w:val="006116E8"/>
    <w:rsid w:val="006122BE"/>
    <w:rsid w:val="00612DB5"/>
    <w:rsid w:val="006135FA"/>
    <w:rsid w:val="006141B8"/>
    <w:rsid w:val="00614E01"/>
    <w:rsid w:val="00614E2C"/>
    <w:rsid w:val="0061530F"/>
    <w:rsid w:val="00615D71"/>
    <w:rsid w:val="00615E42"/>
    <w:rsid w:val="00615E46"/>
    <w:rsid w:val="006172A1"/>
    <w:rsid w:val="00617A2D"/>
    <w:rsid w:val="00620128"/>
    <w:rsid w:val="00622B10"/>
    <w:rsid w:val="00623624"/>
    <w:rsid w:val="00623670"/>
    <w:rsid w:val="00623AF2"/>
    <w:rsid w:val="00624133"/>
    <w:rsid w:val="00624378"/>
    <w:rsid w:val="00624646"/>
    <w:rsid w:val="00624BC3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2F4F"/>
    <w:rsid w:val="006337B3"/>
    <w:rsid w:val="00633974"/>
    <w:rsid w:val="00633F44"/>
    <w:rsid w:val="00634189"/>
    <w:rsid w:val="00634ECF"/>
    <w:rsid w:val="006351A0"/>
    <w:rsid w:val="00635AB5"/>
    <w:rsid w:val="00640122"/>
    <w:rsid w:val="00640F17"/>
    <w:rsid w:val="0064300B"/>
    <w:rsid w:val="00643211"/>
    <w:rsid w:val="006432DE"/>
    <w:rsid w:val="0064408C"/>
    <w:rsid w:val="006450B2"/>
    <w:rsid w:val="006452A0"/>
    <w:rsid w:val="00646F22"/>
    <w:rsid w:val="00647096"/>
    <w:rsid w:val="0065042F"/>
    <w:rsid w:val="00655A3B"/>
    <w:rsid w:val="00656516"/>
    <w:rsid w:val="0065683B"/>
    <w:rsid w:val="006572A7"/>
    <w:rsid w:val="00657529"/>
    <w:rsid w:val="006579EF"/>
    <w:rsid w:val="00657A25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87215"/>
    <w:rsid w:val="00690084"/>
    <w:rsid w:val="006911B8"/>
    <w:rsid w:val="0069374E"/>
    <w:rsid w:val="00693BB0"/>
    <w:rsid w:val="00693D59"/>
    <w:rsid w:val="00695234"/>
    <w:rsid w:val="006959A0"/>
    <w:rsid w:val="00696207"/>
    <w:rsid w:val="00696473"/>
    <w:rsid w:val="00697EBB"/>
    <w:rsid w:val="006A00F2"/>
    <w:rsid w:val="006A0355"/>
    <w:rsid w:val="006A0B40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B6C94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187F"/>
    <w:rsid w:val="006D1C47"/>
    <w:rsid w:val="006D32D2"/>
    <w:rsid w:val="006D4603"/>
    <w:rsid w:val="006D588C"/>
    <w:rsid w:val="006D61A7"/>
    <w:rsid w:val="006D6941"/>
    <w:rsid w:val="006D7071"/>
    <w:rsid w:val="006E07A3"/>
    <w:rsid w:val="006E0B5D"/>
    <w:rsid w:val="006E2C91"/>
    <w:rsid w:val="006E37B4"/>
    <w:rsid w:val="006E77EF"/>
    <w:rsid w:val="006F0469"/>
    <w:rsid w:val="006F0A58"/>
    <w:rsid w:val="006F1841"/>
    <w:rsid w:val="006F1A2D"/>
    <w:rsid w:val="006F2309"/>
    <w:rsid w:val="006F2487"/>
    <w:rsid w:val="006F2F23"/>
    <w:rsid w:val="006F3D9C"/>
    <w:rsid w:val="006F4BD2"/>
    <w:rsid w:val="006F4EB0"/>
    <w:rsid w:val="006F557B"/>
    <w:rsid w:val="006F5C4B"/>
    <w:rsid w:val="006F75AD"/>
    <w:rsid w:val="007002FB"/>
    <w:rsid w:val="00700B2B"/>
    <w:rsid w:val="00701370"/>
    <w:rsid w:val="007024E2"/>
    <w:rsid w:val="00703255"/>
    <w:rsid w:val="007051A2"/>
    <w:rsid w:val="00706DEE"/>
    <w:rsid w:val="00710702"/>
    <w:rsid w:val="0071093A"/>
    <w:rsid w:val="007111CF"/>
    <w:rsid w:val="00712DDF"/>
    <w:rsid w:val="00712F00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A28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3785"/>
    <w:rsid w:val="00763FC4"/>
    <w:rsid w:val="00764776"/>
    <w:rsid w:val="00764DF8"/>
    <w:rsid w:val="007654A3"/>
    <w:rsid w:val="00765BE1"/>
    <w:rsid w:val="007660CA"/>
    <w:rsid w:val="00766FF0"/>
    <w:rsid w:val="00775A94"/>
    <w:rsid w:val="00776A20"/>
    <w:rsid w:val="00776D89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6C0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4A61"/>
    <w:rsid w:val="007A542F"/>
    <w:rsid w:val="007A68D7"/>
    <w:rsid w:val="007A7718"/>
    <w:rsid w:val="007B077C"/>
    <w:rsid w:val="007B0A7A"/>
    <w:rsid w:val="007B0BB2"/>
    <w:rsid w:val="007B130C"/>
    <w:rsid w:val="007B1FEA"/>
    <w:rsid w:val="007B442B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0A3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1E43"/>
    <w:rsid w:val="007F2618"/>
    <w:rsid w:val="007F2673"/>
    <w:rsid w:val="007F3C20"/>
    <w:rsid w:val="007F44CA"/>
    <w:rsid w:val="007F5028"/>
    <w:rsid w:val="007F538A"/>
    <w:rsid w:val="007F5CC2"/>
    <w:rsid w:val="007F60F1"/>
    <w:rsid w:val="007F74BE"/>
    <w:rsid w:val="007F7E73"/>
    <w:rsid w:val="00800104"/>
    <w:rsid w:val="00800526"/>
    <w:rsid w:val="00801206"/>
    <w:rsid w:val="008014F9"/>
    <w:rsid w:val="0080183B"/>
    <w:rsid w:val="00802D5A"/>
    <w:rsid w:val="008035DC"/>
    <w:rsid w:val="00803EE9"/>
    <w:rsid w:val="0080421E"/>
    <w:rsid w:val="00804425"/>
    <w:rsid w:val="0080453E"/>
    <w:rsid w:val="0080484A"/>
    <w:rsid w:val="008049BD"/>
    <w:rsid w:val="00804FCE"/>
    <w:rsid w:val="0080698F"/>
    <w:rsid w:val="008077E6"/>
    <w:rsid w:val="00807E93"/>
    <w:rsid w:val="00810B41"/>
    <w:rsid w:val="00810B84"/>
    <w:rsid w:val="00810CF2"/>
    <w:rsid w:val="00812200"/>
    <w:rsid w:val="00812F55"/>
    <w:rsid w:val="00814594"/>
    <w:rsid w:val="00814632"/>
    <w:rsid w:val="0081468C"/>
    <w:rsid w:val="0081589B"/>
    <w:rsid w:val="0082084A"/>
    <w:rsid w:val="008245C5"/>
    <w:rsid w:val="00825581"/>
    <w:rsid w:val="00825C01"/>
    <w:rsid w:val="008260F8"/>
    <w:rsid w:val="0082632C"/>
    <w:rsid w:val="00826BF6"/>
    <w:rsid w:val="008276C8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61C2"/>
    <w:rsid w:val="00836BCF"/>
    <w:rsid w:val="00837072"/>
    <w:rsid w:val="008376F5"/>
    <w:rsid w:val="00837DDF"/>
    <w:rsid w:val="00840844"/>
    <w:rsid w:val="00841D64"/>
    <w:rsid w:val="0084277B"/>
    <w:rsid w:val="00842A35"/>
    <w:rsid w:val="00843EC2"/>
    <w:rsid w:val="0084479A"/>
    <w:rsid w:val="00845A02"/>
    <w:rsid w:val="00845A91"/>
    <w:rsid w:val="0084610D"/>
    <w:rsid w:val="00846AED"/>
    <w:rsid w:val="00846FC1"/>
    <w:rsid w:val="008522F9"/>
    <w:rsid w:val="00852546"/>
    <w:rsid w:val="008530F9"/>
    <w:rsid w:val="008544C3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32"/>
    <w:rsid w:val="00866FFD"/>
    <w:rsid w:val="00867F5B"/>
    <w:rsid w:val="00870C88"/>
    <w:rsid w:val="0087132E"/>
    <w:rsid w:val="00871426"/>
    <w:rsid w:val="0087283C"/>
    <w:rsid w:val="00873B74"/>
    <w:rsid w:val="00873D59"/>
    <w:rsid w:val="00873EAC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2B7E"/>
    <w:rsid w:val="00893A87"/>
    <w:rsid w:val="008941C7"/>
    <w:rsid w:val="00894AE0"/>
    <w:rsid w:val="00895450"/>
    <w:rsid w:val="0089572D"/>
    <w:rsid w:val="00895A64"/>
    <w:rsid w:val="00895EDC"/>
    <w:rsid w:val="00896DBB"/>
    <w:rsid w:val="008A2E35"/>
    <w:rsid w:val="008A3978"/>
    <w:rsid w:val="008A4116"/>
    <w:rsid w:val="008A4EEC"/>
    <w:rsid w:val="008A733B"/>
    <w:rsid w:val="008B015D"/>
    <w:rsid w:val="008B090E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121"/>
    <w:rsid w:val="008B76B4"/>
    <w:rsid w:val="008B78DE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A80"/>
    <w:rsid w:val="008D5A17"/>
    <w:rsid w:val="008D5C0A"/>
    <w:rsid w:val="008D6C8E"/>
    <w:rsid w:val="008D7A97"/>
    <w:rsid w:val="008D7AD3"/>
    <w:rsid w:val="008E0E5C"/>
    <w:rsid w:val="008E0ED5"/>
    <w:rsid w:val="008E1063"/>
    <w:rsid w:val="008E1B0F"/>
    <w:rsid w:val="008E1DB9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298B"/>
    <w:rsid w:val="008F4894"/>
    <w:rsid w:val="008F4941"/>
    <w:rsid w:val="008F5CB3"/>
    <w:rsid w:val="008F616A"/>
    <w:rsid w:val="008F699F"/>
    <w:rsid w:val="00900AB7"/>
    <w:rsid w:val="00901C17"/>
    <w:rsid w:val="0090213D"/>
    <w:rsid w:val="00902F5E"/>
    <w:rsid w:val="00904E7D"/>
    <w:rsid w:val="00904F50"/>
    <w:rsid w:val="00905604"/>
    <w:rsid w:val="0090567A"/>
    <w:rsid w:val="0090620A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2EA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64E1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4F28"/>
    <w:rsid w:val="009552F4"/>
    <w:rsid w:val="009558DF"/>
    <w:rsid w:val="009568F2"/>
    <w:rsid w:val="00956D02"/>
    <w:rsid w:val="0096051F"/>
    <w:rsid w:val="009608EE"/>
    <w:rsid w:val="00961E36"/>
    <w:rsid w:val="0096251F"/>
    <w:rsid w:val="00962FEE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8A6"/>
    <w:rsid w:val="00977D7B"/>
    <w:rsid w:val="0098055B"/>
    <w:rsid w:val="00980C4E"/>
    <w:rsid w:val="0098106E"/>
    <w:rsid w:val="009814BC"/>
    <w:rsid w:val="00981A61"/>
    <w:rsid w:val="0098260D"/>
    <w:rsid w:val="00982631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691"/>
    <w:rsid w:val="009A1734"/>
    <w:rsid w:val="009A1D19"/>
    <w:rsid w:val="009A3DBD"/>
    <w:rsid w:val="009A5138"/>
    <w:rsid w:val="009A5668"/>
    <w:rsid w:val="009A63BA"/>
    <w:rsid w:val="009A6490"/>
    <w:rsid w:val="009A6F59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D0492"/>
    <w:rsid w:val="009D0F21"/>
    <w:rsid w:val="009D12FF"/>
    <w:rsid w:val="009D1F14"/>
    <w:rsid w:val="009D204B"/>
    <w:rsid w:val="009D22CD"/>
    <w:rsid w:val="009D2AA7"/>
    <w:rsid w:val="009D2CDF"/>
    <w:rsid w:val="009D2E27"/>
    <w:rsid w:val="009D45BF"/>
    <w:rsid w:val="009D50E9"/>
    <w:rsid w:val="009D6900"/>
    <w:rsid w:val="009D760C"/>
    <w:rsid w:val="009D7C45"/>
    <w:rsid w:val="009E09B1"/>
    <w:rsid w:val="009E0D4D"/>
    <w:rsid w:val="009E0E53"/>
    <w:rsid w:val="009E0F9F"/>
    <w:rsid w:val="009E1DDB"/>
    <w:rsid w:val="009E2038"/>
    <w:rsid w:val="009E216C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936"/>
    <w:rsid w:val="009E5BD7"/>
    <w:rsid w:val="009E64F7"/>
    <w:rsid w:val="009E777D"/>
    <w:rsid w:val="009E7963"/>
    <w:rsid w:val="009E7AB1"/>
    <w:rsid w:val="009E7CCC"/>
    <w:rsid w:val="009F002D"/>
    <w:rsid w:val="009F0847"/>
    <w:rsid w:val="009F0C50"/>
    <w:rsid w:val="009F106F"/>
    <w:rsid w:val="009F10BE"/>
    <w:rsid w:val="009F448E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2AAE"/>
    <w:rsid w:val="00A437F5"/>
    <w:rsid w:val="00A447E0"/>
    <w:rsid w:val="00A4580C"/>
    <w:rsid w:val="00A4619E"/>
    <w:rsid w:val="00A47772"/>
    <w:rsid w:val="00A477F7"/>
    <w:rsid w:val="00A47968"/>
    <w:rsid w:val="00A502E4"/>
    <w:rsid w:val="00A50A44"/>
    <w:rsid w:val="00A50AD5"/>
    <w:rsid w:val="00A512BE"/>
    <w:rsid w:val="00A5136E"/>
    <w:rsid w:val="00A537D8"/>
    <w:rsid w:val="00A5425A"/>
    <w:rsid w:val="00A548C6"/>
    <w:rsid w:val="00A54D8D"/>
    <w:rsid w:val="00A54F6F"/>
    <w:rsid w:val="00A55E7F"/>
    <w:rsid w:val="00A562A3"/>
    <w:rsid w:val="00A60EBD"/>
    <w:rsid w:val="00A610A6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6344"/>
    <w:rsid w:val="00A775FB"/>
    <w:rsid w:val="00A802CB"/>
    <w:rsid w:val="00A80821"/>
    <w:rsid w:val="00A80877"/>
    <w:rsid w:val="00A808F4"/>
    <w:rsid w:val="00A80ABB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35CC"/>
    <w:rsid w:val="00A940FA"/>
    <w:rsid w:val="00A96036"/>
    <w:rsid w:val="00A971BF"/>
    <w:rsid w:val="00AA1B94"/>
    <w:rsid w:val="00AA1EEE"/>
    <w:rsid w:val="00AA38AB"/>
    <w:rsid w:val="00AA3AF7"/>
    <w:rsid w:val="00AA423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B7141"/>
    <w:rsid w:val="00AB79B7"/>
    <w:rsid w:val="00AC0392"/>
    <w:rsid w:val="00AC1357"/>
    <w:rsid w:val="00AC149B"/>
    <w:rsid w:val="00AC272B"/>
    <w:rsid w:val="00AC3A1D"/>
    <w:rsid w:val="00AC3DE9"/>
    <w:rsid w:val="00AC3E7A"/>
    <w:rsid w:val="00AC4006"/>
    <w:rsid w:val="00AC423C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61F"/>
    <w:rsid w:val="00AE79E2"/>
    <w:rsid w:val="00AF0824"/>
    <w:rsid w:val="00AF0E22"/>
    <w:rsid w:val="00AF1156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3D9C"/>
    <w:rsid w:val="00B06B0D"/>
    <w:rsid w:val="00B07124"/>
    <w:rsid w:val="00B0787E"/>
    <w:rsid w:val="00B079B6"/>
    <w:rsid w:val="00B1276D"/>
    <w:rsid w:val="00B12F1C"/>
    <w:rsid w:val="00B13B3D"/>
    <w:rsid w:val="00B143A4"/>
    <w:rsid w:val="00B1442C"/>
    <w:rsid w:val="00B14909"/>
    <w:rsid w:val="00B14BD4"/>
    <w:rsid w:val="00B14CA6"/>
    <w:rsid w:val="00B14E2A"/>
    <w:rsid w:val="00B1642A"/>
    <w:rsid w:val="00B16B8B"/>
    <w:rsid w:val="00B16D50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13C6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02C8"/>
    <w:rsid w:val="00B513FB"/>
    <w:rsid w:val="00B51B56"/>
    <w:rsid w:val="00B525C6"/>
    <w:rsid w:val="00B52C38"/>
    <w:rsid w:val="00B52FA8"/>
    <w:rsid w:val="00B53289"/>
    <w:rsid w:val="00B54E8A"/>
    <w:rsid w:val="00B55CD0"/>
    <w:rsid w:val="00B55D1F"/>
    <w:rsid w:val="00B57276"/>
    <w:rsid w:val="00B57E87"/>
    <w:rsid w:val="00B6067F"/>
    <w:rsid w:val="00B61543"/>
    <w:rsid w:val="00B6190D"/>
    <w:rsid w:val="00B61B99"/>
    <w:rsid w:val="00B61E45"/>
    <w:rsid w:val="00B62D6F"/>
    <w:rsid w:val="00B644AC"/>
    <w:rsid w:val="00B65076"/>
    <w:rsid w:val="00B6580C"/>
    <w:rsid w:val="00B659F6"/>
    <w:rsid w:val="00B6675B"/>
    <w:rsid w:val="00B66B44"/>
    <w:rsid w:val="00B6744B"/>
    <w:rsid w:val="00B67CC6"/>
    <w:rsid w:val="00B7086C"/>
    <w:rsid w:val="00B71204"/>
    <w:rsid w:val="00B72744"/>
    <w:rsid w:val="00B728A7"/>
    <w:rsid w:val="00B72E28"/>
    <w:rsid w:val="00B73584"/>
    <w:rsid w:val="00B741EF"/>
    <w:rsid w:val="00B74DB4"/>
    <w:rsid w:val="00B751D6"/>
    <w:rsid w:val="00B75C75"/>
    <w:rsid w:val="00B760EF"/>
    <w:rsid w:val="00B76271"/>
    <w:rsid w:val="00B7693F"/>
    <w:rsid w:val="00B812B0"/>
    <w:rsid w:val="00B81BD9"/>
    <w:rsid w:val="00B828BF"/>
    <w:rsid w:val="00B829B4"/>
    <w:rsid w:val="00B830A1"/>
    <w:rsid w:val="00B83A5B"/>
    <w:rsid w:val="00B84505"/>
    <w:rsid w:val="00B85204"/>
    <w:rsid w:val="00B85A7D"/>
    <w:rsid w:val="00B863D3"/>
    <w:rsid w:val="00B92080"/>
    <w:rsid w:val="00B92D55"/>
    <w:rsid w:val="00B9328E"/>
    <w:rsid w:val="00B9337B"/>
    <w:rsid w:val="00B94234"/>
    <w:rsid w:val="00B95D69"/>
    <w:rsid w:val="00B969D2"/>
    <w:rsid w:val="00BA02F8"/>
    <w:rsid w:val="00BA061E"/>
    <w:rsid w:val="00BA28E8"/>
    <w:rsid w:val="00BA2DD8"/>
    <w:rsid w:val="00BA3B5A"/>
    <w:rsid w:val="00BA41CF"/>
    <w:rsid w:val="00BA4665"/>
    <w:rsid w:val="00BA48B9"/>
    <w:rsid w:val="00BA502D"/>
    <w:rsid w:val="00BA5225"/>
    <w:rsid w:val="00BA594C"/>
    <w:rsid w:val="00BA6D26"/>
    <w:rsid w:val="00BB086E"/>
    <w:rsid w:val="00BB2105"/>
    <w:rsid w:val="00BB4AC3"/>
    <w:rsid w:val="00BB671F"/>
    <w:rsid w:val="00BB6EA8"/>
    <w:rsid w:val="00BB72CD"/>
    <w:rsid w:val="00BB7C0E"/>
    <w:rsid w:val="00BB7E00"/>
    <w:rsid w:val="00BC0CD1"/>
    <w:rsid w:val="00BC15FD"/>
    <w:rsid w:val="00BC1CB7"/>
    <w:rsid w:val="00BC2B43"/>
    <w:rsid w:val="00BC342E"/>
    <w:rsid w:val="00BC3BDD"/>
    <w:rsid w:val="00BC4F5C"/>
    <w:rsid w:val="00BC5016"/>
    <w:rsid w:val="00BC5CB0"/>
    <w:rsid w:val="00BC782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F0967"/>
    <w:rsid w:val="00BF0B12"/>
    <w:rsid w:val="00BF0DD0"/>
    <w:rsid w:val="00BF10BE"/>
    <w:rsid w:val="00BF1713"/>
    <w:rsid w:val="00BF2292"/>
    <w:rsid w:val="00BF23CA"/>
    <w:rsid w:val="00BF3C03"/>
    <w:rsid w:val="00BF4BE3"/>
    <w:rsid w:val="00BF5969"/>
    <w:rsid w:val="00BF625E"/>
    <w:rsid w:val="00BF6BCA"/>
    <w:rsid w:val="00BF6DA6"/>
    <w:rsid w:val="00BF7F46"/>
    <w:rsid w:val="00C00446"/>
    <w:rsid w:val="00C00941"/>
    <w:rsid w:val="00C02470"/>
    <w:rsid w:val="00C02535"/>
    <w:rsid w:val="00C0408E"/>
    <w:rsid w:val="00C04AAD"/>
    <w:rsid w:val="00C04EA0"/>
    <w:rsid w:val="00C066AA"/>
    <w:rsid w:val="00C079BC"/>
    <w:rsid w:val="00C10069"/>
    <w:rsid w:val="00C105D0"/>
    <w:rsid w:val="00C11092"/>
    <w:rsid w:val="00C12A4C"/>
    <w:rsid w:val="00C13BC7"/>
    <w:rsid w:val="00C148EF"/>
    <w:rsid w:val="00C1514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3079F"/>
    <w:rsid w:val="00C31805"/>
    <w:rsid w:val="00C31C40"/>
    <w:rsid w:val="00C32BDC"/>
    <w:rsid w:val="00C334F9"/>
    <w:rsid w:val="00C34038"/>
    <w:rsid w:val="00C35131"/>
    <w:rsid w:val="00C35856"/>
    <w:rsid w:val="00C371A3"/>
    <w:rsid w:val="00C371AA"/>
    <w:rsid w:val="00C400D1"/>
    <w:rsid w:val="00C41194"/>
    <w:rsid w:val="00C41308"/>
    <w:rsid w:val="00C41363"/>
    <w:rsid w:val="00C43913"/>
    <w:rsid w:val="00C4577F"/>
    <w:rsid w:val="00C45C3D"/>
    <w:rsid w:val="00C45D68"/>
    <w:rsid w:val="00C47DA4"/>
    <w:rsid w:val="00C5004F"/>
    <w:rsid w:val="00C50602"/>
    <w:rsid w:val="00C516FA"/>
    <w:rsid w:val="00C51E61"/>
    <w:rsid w:val="00C52B06"/>
    <w:rsid w:val="00C53A72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684"/>
    <w:rsid w:val="00CB4A98"/>
    <w:rsid w:val="00CB5CE1"/>
    <w:rsid w:val="00CB6676"/>
    <w:rsid w:val="00CB69EC"/>
    <w:rsid w:val="00CB7D1C"/>
    <w:rsid w:val="00CC0B4B"/>
    <w:rsid w:val="00CC2F70"/>
    <w:rsid w:val="00CC31A5"/>
    <w:rsid w:val="00CC3BC8"/>
    <w:rsid w:val="00CC49BA"/>
    <w:rsid w:val="00CC54AC"/>
    <w:rsid w:val="00CC5522"/>
    <w:rsid w:val="00CC5CD2"/>
    <w:rsid w:val="00CC7005"/>
    <w:rsid w:val="00CC755C"/>
    <w:rsid w:val="00CC75DE"/>
    <w:rsid w:val="00CC7682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4B70"/>
    <w:rsid w:val="00CF53D8"/>
    <w:rsid w:val="00CF6284"/>
    <w:rsid w:val="00CF7CED"/>
    <w:rsid w:val="00D00000"/>
    <w:rsid w:val="00D0050F"/>
    <w:rsid w:val="00D011B9"/>
    <w:rsid w:val="00D01396"/>
    <w:rsid w:val="00D013B9"/>
    <w:rsid w:val="00D01572"/>
    <w:rsid w:val="00D0281F"/>
    <w:rsid w:val="00D02F68"/>
    <w:rsid w:val="00D03197"/>
    <w:rsid w:val="00D049AB"/>
    <w:rsid w:val="00D06304"/>
    <w:rsid w:val="00D06C13"/>
    <w:rsid w:val="00D0755E"/>
    <w:rsid w:val="00D07ABA"/>
    <w:rsid w:val="00D100F6"/>
    <w:rsid w:val="00D11379"/>
    <w:rsid w:val="00D12E39"/>
    <w:rsid w:val="00D1315A"/>
    <w:rsid w:val="00D133E4"/>
    <w:rsid w:val="00D146F3"/>
    <w:rsid w:val="00D14A36"/>
    <w:rsid w:val="00D16A3C"/>
    <w:rsid w:val="00D179E0"/>
    <w:rsid w:val="00D2091E"/>
    <w:rsid w:val="00D20E4F"/>
    <w:rsid w:val="00D2237F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998"/>
    <w:rsid w:val="00D30E6F"/>
    <w:rsid w:val="00D314EE"/>
    <w:rsid w:val="00D31B1D"/>
    <w:rsid w:val="00D32534"/>
    <w:rsid w:val="00D350D5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FA2"/>
    <w:rsid w:val="00D437E5"/>
    <w:rsid w:val="00D43EE2"/>
    <w:rsid w:val="00D447C0"/>
    <w:rsid w:val="00D44C9E"/>
    <w:rsid w:val="00D45D45"/>
    <w:rsid w:val="00D462C0"/>
    <w:rsid w:val="00D470ED"/>
    <w:rsid w:val="00D473F5"/>
    <w:rsid w:val="00D47A8F"/>
    <w:rsid w:val="00D50305"/>
    <w:rsid w:val="00D509E6"/>
    <w:rsid w:val="00D5182F"/>
    <w:rsid w:val="00D521B6"/>
    <w:rsid w:val="00D52ED3"/>
    <w:rsid w:val="00D536CD"/>
    <w:rsid w:val="00D53A97"/>
    <w:rsid w:val="00D5487A"/>
    <w:rsid w:val="00D54BE5"/>
    <w:rsid w:val="00D553BC"/>
    <w:rsid w:val="00D57367"/>
    <w:rsid w:val="00D57A9B"/>
    <w:rsid w:val="00D605D8"/>
    <w:rsid w:val="00D61B58"/>
    <w:rsid w:val="00D61FF6"/>
    <w:rsid w:val="00D62059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801"/>
    <w:rsid w:val="00D73F85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05F5"/>
    <w:rsid w:val="00D9225E"/>
    <w:rsid w:val="00D929BA"/>
    <w:rsid w:val="00D930A7"/>
    <w:rsid w:val="00D93CDD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2B1"/>
    <w:rsid w:val="00DC3F6D"/>
    <w:rsid w:val="00DC4F6F"/>
    <w:rsid w:val="00DC5FC2"/>
    <w:rsid w:val="00DC6572"/>
    <w:rsid w:val="00DC7793"/>
    <w:rsid w:val="00DC7845"/>
    <w:rsid w:val="00DD2AB0"/>
    <w:rsid w:val="00DD3DA1"/>
    <w:rsid w:val="00DD4119"/>
    <w:rsid w:val="00DD4F14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4566"/>
    <w:rsid w:val="00DE53E7"/>
    <w:rsid w:val="00DE5BE3"/>
    <w:rsid w:val="00DE5C9E"/>
    <w:rsid w:val="00DE6651"/>
    <w:rsid w:val="00DF0258"/>
    <w:rsid w:val="00DF0609"/>
    <w:rsid w:val="00DF0A2B"/>
    <w:rsid w:val="00DF0A69"/>
    <w:rsid w:val="00DF10F5"/>
    <w:rsid w:val="00DF16FE"/>
    <w:rsid w:val="00DF1E3F"/>
    <w:rsid w:val="00DF2C6F"/>
    <w:rsid w:val="00DF2F1F"/>
    <w:rsid w:val="00DF359B"/>
    <w:rsid w:val="00DF440B"/>
    <w:rsid w:val="00DF6CE6"/>
    <w:rsid w:val="00DF77B7"/>
    <w:rsid w:val="00DF77CB"/>
    <w:rsid w:val="00E00805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454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9D5"/>
    <w:rsid w:val="00E33FEB"/>
    <w:rsid w:val="00E349CB"/>
    <w:rsid w:val="00E35E49"/>
    <w:rsid w:val="00E40B06"/>
    <w:rsid w:val="00E41157"/>
    <w:rsid w:val="00E4207D"/>
    <w:rsid w:val="00E4231B"/>
    <w:rsid w:val="00E427EB"/>
    <w:rsid w:val="00E43E2E"/>
    <w:rsid w:val="00E45BB1"/>
    <w:rsid w:val="00E45EB3"/>
    <w:rsid w:val="00E50AE6"/>
    <w:rsid w:val="00E51A9A"/>
    <w:rsid w:val="00E5279C"/>
    <w:rsid w:val="00E544D7"/>
    <w:rsid w:val="00E57091"/>
    <w:rsid w:val="00E57B0E"/>
    <w:rsid w:val="00E607AE"/>
    <w:rsid w:val="00E60CF7"/>
    <w:rsid w:val="00E61474"/>
    <w:rsid w:val="00E61D5E"/>
    <w:rsid w:val="00E6318B"/>
    <w:rsid w:val="00E64A6C"/>
    <w:rsid w:val="00E65693"/>
    <w:rsid w:val="00E65E4B"/>
    <w:rsid w:val="00E65FFD"/>
    <w:rsid w:val="00E67CDC"/>
    <w:rsid w:val="00E70B2D"/>
    <w:rsid w:val="00E70CB2"/>
    <w:rsid w:val="00E716BB"/>
    <w:rsid w:val="00E71948"/>
    <w:rsid w:val="00E7197E"/>
    <w:rsid w:val="00E71B85"/>
    <w:rsid w:val="00E72069"/>
    <w:rsid w:val="00E7260F"/>
    <w:rsid w:val="00E73E6B"/>
    <w:rsid w:val="00E7431E"/>
    <w:rsid w:val="00E74739"/>
    <w:rsid w:val="00E754C8"/>
    <w:rsid w:val="00E7600A"/>
    <w:rsid w:val="00E76346"/>
    <w:rsid w:val="00E767C8"/>
    <w:rsid w:val="00E806CC"/>
    <w:rsid w:val="00E810FA"/>
    <w:rsid w:val="00E816A8"/>
    <w:rsid w:val="00E821BA"/>
    <w:rsid w:val="00E822E8"/>
    <w:rsid w:val="00E83107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5F57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C07DC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0AE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1D12"/>
    <w:rsid w:val="00EE3638"/>
    <w:rsid w:val="00EE36E2"/>
    <w:rsid w:val="00EE3F11"/>
    <w:rsid w:val="00EE5699"/>
    <w:rsid w:val="00EE5979"/>
    <w:rsid w:val="00EE5FBC"/>
    <w:rsid w:val="00EE61D1"/>
    <w:rsid w:val="00EE6A76"/>
    <w:rsid w:val="00EF00D2"/>
    <w:rsid w:val="00EF069F"/>
    <w:rsid w:val="00EF0929"/>
    <w:rsid w:val="00EF0A28"/>
    <w:rsid w:val="00EF13B3"/>
    <w:rsid w:val="00EF1B98"/>
    <w:rsid w:val="00EF1F89"/>
    <w:rsid w:val="00EF249D"/>
    <w:rsid w:val="00EF3338"/>
    <w:rsid w:val="00EF3A82"/>
    <w:rsid w:val="00EF3D7C"/>
    <w:rsid w:val="00EF564D"/>
    <w:rsid w:val="00EF58E9"/>
    <w:rsid w:val="00EF66F8"/>
    <w:rsid w:val="00EF69EF"/>
    <w:rsid w:val="00F009F9"/>
    <w:rsid w:val="00F00E79"/>
    <w:rsid w:val="00F02280"/>
    <w:rsid w:val="00F0354F"/>
    <w:rsid w:val="00F03A17"/>
    <w:rsid w:val="00F04D8D"/>
    <w:rsid w:val="00F06203"/>
    <w:rsid w:val="00F06A73"/>
    <w:rsid w:val="00F06B1A"/>
    <w:rsid w:val="00F0709B"/>
    <w:rsid w:val="00F07835"/>
    <w:rsid w:val="00F11221"/>
    <w:rsid w:val="00F12276"/>
    <w:rsid w:val="00F12F0C"/>
    <w:rsid w:val="00F13647"/>
    <w:rsid w:val="00F14113"/>
    <w:rsid w:val="00F14114"/>
    <w:rsid w:val="00F152D8"/>
    <w:rsid w:val="00F17B79"/>
    <w:rsid w:val="00F203F4"/>
    <w:rsid w:val="00F2100D"/>
    <w:rsid w:val="00F21861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1554"/>
    <w:rsid w:val="00F32D23"/>
    <w:rsid w:val="00F33912"/>
    <w:rsid w:val="00F35075"/>
    <w:rsid w:val="00F35711"/>
    <w:rsid w:val="00F36E81"/>
    <w:rsid w:val="00F3791F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0A9D"/>
    <w:rsid w:val="00F51B2C"/>
    <w:rsid w:val="00F52A7A"/>
    <w:rsid w:val="00F53297"/>
    <w:rsid w:val="00F5380F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C70"/>
    <w:rsid w:val="00F62A57"/>
    <w:rsid w:val="00F62E50"/>
    <w:rsid w:val="00F632AA"/>
    <w:rsid w:val="00F63A79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1CA9"/>
    <w:rsid w:val="00F820AE"/>
    <w:rsid w:val="00F83666"/>
    <w:rsid w:val="00F836E4"/>
    <w:rsid w:val="00F85E25"/>
    <w:rsid w:val="00F86AE8"/>
    <w:rsid w:val="00F872DE"/>
    <w:rsid w:val="00F87A9A"/>
    <w:rsid w:val="00F9002D"/>
    <w:rsid w:val="00F9196D"/>
    <w:rsid w:val="00F92DAA"/>
    <w:rsid w:val="00F93205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1793"/>
    <w:rsid w:val="00FA1C56"/>
    <w:rsid w:val="00FA2B33"/>
    <w:rsid w:val="00FA2DAB"/>
    <w:rsid w:val="00FA4070"/>
    <w:rsid w:val="00FA4706"/>
    <w:rsid w:val="00FA4869"/>
    <w:rsid w:val="00FA49C3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7F2"/>
    <w:rsid w:val="00FC1B2B"/>
    <w:rsid w:val="00FC1F4E"/>
    <w:rsid w:val="00FC3FFD"/>
    <w:rsid w:val="00FC50FD"/>
    <w:rsid w:val="00FC6719"/>
    <w:rsid w:val="00FC70AC"/>
    <w:rsid w:val="00FD0430"/>
    <w:rsid w:val="00FD0C3F"/>
    <w:rsid w:val="00FD0E8F"/>
    <w:rsid w:val="00FD102C"/>
    <w:rsid w:val="00FD20F6"/>
    <w:rsid w:val="00FD2104"/>
    <w:rsid w:val="00FD2442"/>
    <w:rsid w:val="00FD2615"/>
    <w:rsid w:val="00FD2930"/>
    <w:rsid w:val="00FD2D30"/>
    <w:rsid w:val="00FD324A"/>
    <w:rsid w:val="00FD3C33"/>
    <w:rsid w:val="00FD5882"/>
    <w:rsid w:val="00FD6890"/>
    <w:rsid w:val="00FD6B43"/>
    <w:rsid w:val="00FD72B4"/>
    <w:rsid w:val="00FD7567"/>
    <w:rsid w:val="00FD764E"/>
    <w:rsid w:val="00FD7A56"/>
    <w:rsid w:val="00FD7D21"/>
    <w:rsid w:val="00FE01DC"/>
    <w:rsid w:val="00FE077A"/>
    <w:rsid w:val="00FE1134"/>
    <w:rsid w:val="00FE1D38"/>
    <w:rsid w:val="00FE2318"/>
    <w:rsid w:val="00FE31EE"/>
    <w:rsid w:val="00FE4303"/>
    <w:rsid w:val="00FE55E5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46B6"/>
    <w:rsid w:val="00FF5452"/>
    <w:rsid w:val="00FF5F25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4:docId w14:val="32719B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List Bullet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uiPriority w:val="99"/>
    <w:locked/>
    <w:rsid w:val="003F21C4"/>
    <w:rPr>
      <w:rFonts w:cs="Times New Roman"/>
      <w:sz w:val="28"/>
      <w:szCs w:val="28"/>
    </w:rPr>
  </w:style>
  <w:style w:type="paragraph" w:styleId="a7">
    <w:name w:val="Body Text"/>
    <w:aliases w:val=" Знак1 Знак,Основной текст11,bt,Знак1 Знак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aliases w:val=" Знак1 Знак Знак1,Основной текст11 Знак1,bt Знак1,Знак1 Знак Знак1"/>
    <w:link w:val="a7"/>
    <w:uiPriority w:val="99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uiPriority w:val="99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uiPriority w:val="9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uiPriority w:val="99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uiPriority w:val="99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Знак3 Знак2, Знак Знак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aliases w:val="ВерхКолонтитул Знак1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aliases w:val=" Знак1 Знак Знак,Основной текст11 Знак,bt Знак,Знак1 Знак Знак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uiPriority w:val="99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uiPriority w:val="99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link w:val="afff4"/>
    <w:rsid w:val="00D76E74"/>
    <w:rPr>
      <w:noProof/>
      <w:sz w:val="22"/>
    </w:rPr>
  </w:style>
  <w:style w:type="character" w:customStyle="1" w:styleId="afff7">
    <w:name w:val="ТАБЛИЦА _ЛЕВО Знак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uiPriority w:val="99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uiPriority w:val="99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7B130C"/>
    <w:pPr>
      <w:suppressAutoHyphens/>
    </w:pPr>
    <w:rPr>
      <w:rFonts w:eastAsia="Arial"/>
      <w:lang w:eastAsia="ar-SA"/>
    </w:rPr>
  </w:style>
  <w:style w:type="paragraph" w:customStyle="1" w:styleId="44">
    <w:name w:val="Текст сноски4"/>
    <w:basedOn w:val="43"/>
    <w:rsid w:val="007B130C"/>
  </w:style>
  <w:style w:type="table" w:customStyle="1" w:styleId="2f0">
    <w:name w:val="Сетка таблицы2"/>
    <w:basedOn w:val="a1"/>
    <w:next w:val="aa"/>
    <w:rsid w:val="007B13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numbering" w:customStyle="1" w:styleId="45">
    <w:name w:val="Нет списка4"/>
    <w:next w:val="a2"/>
    <w:uiPriority w:val="99"/>
    <w:semiHidden/>
    <w:unhideWhenUsed/>
    <w:rsid w:val="007B130C"/>
  </w:style>
  <w:style w:type="character" w:customStyle="1" w:styleId="1f8">
    <w:name w:val="Просмотренная гиперссылка1"/>
    <w:uiPriority w:val="99"/>
    <w:semiHidden/>
    <w:unhideWhenUsed/>
    <w:rsid w:val="007B130C"/>
    <w:rPr>
      <w:color w:val="800080"/>
      <w:u w:val="single"/>
    </w:rPr>
  </w:style>
  <w:style w:type="paragraph" w:customStyle="1" w:styleId="headertext">
    <w:name w:val="headertext"/>
    <w:basedOn w:val="a"/>
    <w:uiPriority w:val="99"/>
    <w:rsid w:val="007B130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1"/>
    <w:next w:val="aa"/>
    <w:rsid w:val="007B13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table" w:customStyle="1" w:styleId="111">
    <w:name w:val="Сетка таблицы11"/>
    <w:basedOn w:val="a1"/>
    <w:uiPriority w:val="59"/>
    <w:rsid w:val="007B130C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character" w:styleId="afffb">
    <w:name w:val="FollowedHyperlink"/>
    <w:locked/>
    <w:rsid w:val="007B130C"/>
    <w:rPr>
      <w:color w:val="800080"/>
      <w:u w:val="single"/>
    </w:rPr>
  </w:style>
  <w:style w:type="numbering" w:customStyle="1" w:styleId="55">
    <w:name w:val="Нет списка5"/>
    <w:next w:val="a2"/>
    <w:uiPriority w:val="99"/>
    <w:semiHidden/>
    <w:rsid w:val="0001084C"/>
  </w:style>
  <w:style w:type="table" w:customStyle="1" w:styleId="47">
    <w:name w:val="Сетка таблицы4"/>
    <w:basedOn w:val="a1"/>
    <w:next w:val="aa"/>
    <w:rsid w:val="00010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numbering" w:customStyle="1" w:styleId="120">
    <w:name w:val="Нет списка12"/>
    <w:next w:val="a2"/>
    <w:semiHidden/>
    <w:rsid w:val="0001084C"/>
  </w:style>
  <w:style w:type="numbering" w:customStyle="1" w:styleId="214">
    <w:name w:val="Нет списка21"/>
    <w:next w:val="a2"/>
    <w:semiHidden/>
    <w:rsid w:val="0001084C"/>
  </w:style>
  <w:style w:type="numbering" w:customStyle="1" w:styleId="312">
    <w:name w:val="Нет списка31"/>
    <w:next w:val="a2"/>
    <w:semiHidden/>
    <w:rsid w:val="0001084C"/>
  </w:style>
  <w:style w:type="table" w:customStyle="1" w:styleId="121">
    <w:name w:val="Сетка таблицы12"/>
    <w:basedOn w:val="a1"/>
    <w:next w:val="aa"/>
    <w:rsid w:val="0001084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numbering" w:customStyle="1" w:styleId="410">
    <w:name w:val="Нет списка41"/>
    <w:next w:val="a2"/>
    <w:uiPriority w:val="99"/>
    <w:semiHidden/>
    <w:unhideWhenUsed/>
    <w:rsid w:val="0001084C"/>
  </w:style>
  <w:style w:type="paragraph" w:customStyle="1" w:styleId="48">
    <w:name w:val="Без интервала4"/>
    <w:basedOn w:val="a"/>
    <w:rsid w:val="004237A9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63">
    <w:name w:val="Абзац списка6"/>
    <w:basedOn w:val="a"/>
    <w:uiPriority w:val="99"/>
    <w:qFormat/>
    <w:rsid w:val="004237A9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c">
    <w:name w:val="Базовый"/>
    <w:rsid w:val="004237A9"/>
    <w:pPr>
      <w:tabs>
        <w:tab w:val="left" w:pos="709"/>
      </w:tabs>
      <w:suppressAutoHyphens/>
      <w:spacing w:after="200" w:line="276" w:lineRule="atLeast"/>
      <w:ind w:firstLine="709"/>
      <w:jc w:val="both"/>
    </w:pPr>
    <w:rPr>
      <w:rFonts w:ascii="Calibri" w:eastAsia="SimSun" w:hAnsi="Calibri"/>
      <w:sz w:val="22"/>
      <w:szCs w:val="22"/>
      <w:lang w:eastAsia="en-US"/>
    </w:rPr>
  </w:style>
  <w:style w:type="paragraph" w:customStyle="1" w:styleId="2f1">
    <w:name w:val="Заголовок (Уровень 2)"/>
    <w:basedOn w:val="a"/>
    <w:next w:val="a7"/>
    <w:link w:val="2f2"/>
    <w:autoRedefine/>
    <w:qFormat/>
    <w:rsid w:val="004237A9"/>
    <w:pPr>
      <w:autoSpaceDE w:val="0"/>
      <w:autoSpaceDN w:val="0"/>
      <w:adjustRightInd w:val="0"/>
      <w:ind w:firstLine="0"/>
      <w:jc w:val="center"/>
      <w:outlineLvl w:val="0"/>
    </w:pPr>
    <w:rPr>
      <w:b/>
      <w:bCs/>
      <w:color w:val="00B0F0"/>
      <w:szCs w:val="28"/>
    </w:rPr>
  </w:style>
  <w:style w:type="character" w:customStyle="1" w:styleId="2f2">
    <w:name w:val="Заголовок (Уровень 2) Знак"/>
    <w:link w:val="2f1"/>
    <w:rsid w:val="004237A9"/>
    <w:rPr>
      <w:b/>
      <w:bCs/>
      <w:color w:val="00B0F0"/>
      <w:sz w:val="28"/>
      <w:szCs w:val="28"/>
    </w:rPr>
  </w:style>
  <w:style w:type="paragraph" w:customStyle="1" w:styleId="afffd">
    <w:name w:val="Текст с интервалом"/>
    <w:basedOn w:val="a"/>
    <w:next w:val="a"/>
    <w:uiPriority w:val="99"/>
    <w:rsid w:val="004237A9"/>
    <w:pPr>
      <w:spacing w:before="60" w:after="60"/>
    </w:pPr>
    <w:rPr>
      <w:rFonts w:ascii="Arial Narrow" w:eastAsia="Calibri" w:hAnsi="Arial Narrow" w:cs="Arial Narrow"/>
      <w:color w:val="000000"/>
      <w:sz w:val="22"/>
      <w:szCs w:val="22"/>
      <w:lang w:eastAsia="en-US"/>
    </w:rPr>
  </w:style>
  <w:style w:type="paragraph" w:customStyle="1" w:styleId="56">
    <w:name w:val="Без интервала5"/>
    <w:basedOn w:val="a"/>
    <w:rsid w:val="00CC49B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73">
    <w:name w:val="Абзац списка7"/>
    <w:basedOn w:val="a"/>
    <w:uiPriority w:val="99"/>
    <w:qFormat/>
    <w:rsid w:val="00CC49B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hyperlink" Target="https://ru.wikipedia.org/wiki/%D0%93%D0%B0%D0%B7%D0%BE%D1%80%D0%B5%D0%B3%D1%83%D0%BB%D1%8F%D1%82%D0%BE%D1%80%D0%BD%D1%8B%D0%B9_%D0%BF%D1%83%D0%BD%D0%BA%D1%82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yperlink" Target="consultantplus://offline/ref=B7BADA3E787E2A3510D3FF1CB1A86E13B84CF14217454E3759B1L1t2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2gis.ru/novosibirsk/geo/141373143576395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DFC917CD22F39340953E8FB34518FED8" ma:contentTypeVersion="23" ma:contentTypeDescription="" ma:contentTypeScope="" ma:versionID="fd70f5c3f5acf298fb51d3b03eb00aa3">
  <xsd:schema xmlns:xsd="http://www.w3.org/2001/XMLSchema" xmlns:p="http://schemas.microsoft.com/office/2006/metadata/properties" xmlns:ns1="http://schemas.microsoft.com/sharepoint/v3" xmlns:ns2="8D04ECC1-2EF9-41C7-AAC5-A7AEFAD184BB" xmlns:ns3="704b371f-db24-47c4-89fa-f43ceee1acee" xmlns:ns4="http://www.eos.ru/SP/Fields" xmlns:ns5="8d04ecc1-2ef9-41c7-aac5-a7aefad184bb" targetNamespace="http://schemas.microsoft.com/office/2006/metadata/properties" ma:root="true" ma:fieldsID="083900d2fe9a09a5610741ff277ff367" ns1:_="" ns2:_="" ns3:_="" ns4:_="" ns5:_="">
    <xsd:import namespace="http://schemas.microsoft.com/sharepoint/v3"/>
    <xsd:import namespace="8D04ECC1-2EF9-41C7-AAC5-A7AEFAD184BB"/>
    <xsd:import namespace="704b371f-db24-47c4-89fa-f43ceee1acee"/>
    <xsd:import namespace="http://www.eos.ru/SP/Fields"/>
    <xsd:import namespace="8d04ecc1-2ef9-41c7-aac5-a7aefad184bb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5:EdsItem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8D04ECC1-2EF9-41C7-AAC5-A7AEFAD184BB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ЦП" ma:hidden="true" ma:internalName="EdsInfo" ma:readOnly="false">
      <xsd:simpleType>
        <xsd:restriction base="dms:Unknown"/>
      </xsd:simpleType>
    </xsd:element>
    <xsd:element name="EosParentID" ma:index="12" nillable="true" ma:displayName="EosParentID" ma:decimals="0" ma:internalName="EosParentID" ma:readOnly="false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http://www.eos.ru/SP/Fields" elementFormDefault="qualified">
    <xsd:import namespace="http://schemas.microsoft.com/office/2006/documentManagement/types"/>
    <xsd:element name="PublishStateId" ma:index="20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8d04ecc1-2ef9-41c7-aac5-a7aefad184bb" elementFormDefault="qualified">
    <xsd:import namespace="http://schemas.microsoft.com/office/2006/documentManagement/types"/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468A21-9E74-42DA-BA7C-A8E4C66D6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04ECC1-2EF9-41C7-AAC5-A7AEFAD184BB"/>
    <ds:schemaRef ds:uri="704b371f-db24-47c4-89fa-f43ceee1acee"/>
    <ds:schemaRef ds:uri="http://www.eos.ru/SP/Fields"/>
    <ds:schemaRef ds:uri="8d04ecc1-2ef9-41c7-aac5-a7aefad184b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43FA332-19FA-414C-9948-505C589AF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20</TotalTime>
  <Pages>24</Pages>
  <Words>7271</Words>
  <Characters>41449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48623</CharactersWithSpaces>
  <SharedDoc>false</SharedDoc>
  <HLinks>
    <vt:vector size="18" baseType="variant">
      <vt:variant>
        <vt:i4>4784246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https://ru.wikipedia.org/wiki/%D0%93%D0%B0%D0%B7%D0%BE%D1%80%D0%B5%D0%B3%D1%83%D0%BB%D1%8F%D1%82%D0%BE%D1%80%D0%BD%D1%8B%D0%B9_%D0%BF%D1%83%D0%BD%D0%BA%D1%82</vt:lpwstr>
      </vt:variant>
      <vt:variant>
        <vt:lpwstr/>
      </vt:variant>
      <vt:variant>
        <vt:i4>3407968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consultantplus://offline/ref=B7BADA3E787E2A3510D3FF1CB1A86E13B84CF14217454E3759B1L1t2I</vt:lpwstr>
      </vt:variant>
      <vt:variant>
        <vt:lpwstr/>
      </vt:variant>
      <vt:variant>
        <vt:i4>7602281</vt:i4>
      </vt:variant>
      <vt:variant>
        <vt:i4>0</vt:i4>
      </vt:variant>
      <vt:variant>
        <vt:i4>0</vt:i4>
      </vt:variant>
      <vt:variant>
        <vt:i4>5</vt:i4>
      </vt:variant>
      <vt:variant>
        <vt:lpwstr>https://2gis.ru/novosibirsk/geo/141373143576395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Ксендзова Галина Васильевна</cp:lastModifiedBy>
  <cp:revision>6</cp:revision>
  <cp:lastPrinted>2018-03-29T07:19:00Z</cp:lastPrinted>
  <dcterms:created xsi:type="dcterms:W3CDTF">2018-03-27T08:33:00Z</dcterms:created>
  <dcterms:modified xsi:type="dcterms:W3CDTF">2018-03-30T03:39:00Z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0x01010066AA4E1CF076A941A4E24B2931D3DF6C00DFC917CD22F39340953E8FB34518FED8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